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67" w:rsidRPr="004E719D" w:rsidRDefault="00416567" w:rsidP="00416567">
      <w:pPr>
        <w:pStyle w:val="a3"/>
        <w:ind w:firstLine="426"/>
        <w:jc w:val="center"/>
        <w:rPr>
          <w:b/>
          <w:szCs w:val="28"/>
        </w:rPr>
      </w:pPr>
      <w:r w:rsidRPr="004E719D">
        <w:rPr>
          <w:b/>
          <w:szCs w:val="28"/>
        </w:rPr>
        <w:t>ОМСКИ</w:t>
      </w:r>
      <w:r w:rsidR="00A228E9">
        <w:rPr>
          <w:b/>
          <w:szCs w:val="28"/>
        </w:rPr>
        <w:t xml:space="preserve">Й МУНИЦИПАЛЬНЫЙ </w:t>
      </w:r>
      <w:r>
        <w:rPr>
          <w:b/>
          <w:szCs w:val="28"/>
        </w:rPr>
        <w:t xml:space="preserve">РАЙОН ОМСКОЙ </w:t>
      </w:r>
      <w:r w:rsidRPr="004E719D">
        <w:rPr>
          <w:b/>
          <w:szCs w:val="28"/>
        </w:rPr>
        <w:t>ОБЛАСТИ</w:t>
      </w:r>
    </w:p>
    <w:p w:rsidR="00416567" w:rsidRPr="004E719D" w:rsidRDefault="00416567" w:rsidP="00416567">
      <w:pPr>
        <w:pStyle w:val="a3"/>
        <w:jc w:val="center"/>
        <w:rPr>
          <w:b/>
        </w:rPr>
      </w:pPr>
      <w:r w:rsidRPr="004E719D">
        <w:rPr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416567" w:rsidRPr="004E719D" w:rsidTr="00A95E4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6567" w:rsidRPr="004E719D" w:rsidRDefault="00416567" w:rsidP="00A95E49">
            <w:pPr>
              <w:pStyle w:val="a3"/>
              <w:ind w:firstLine="426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16567" w:rsidRPr="004E719D" w:rsidRDefault="00416567" w:rsidP="00416567">
      <w:pPr>
        <w:pStyle w:val="a3"/>
        <w:ind w:firstLine="426"/>
        <w:jc w:val="center"/>
        <w:rPr>
          <w:b/>
          <w:sz w:val="32"/>
          <w:szCs w:val="32"/>
        </w:rPr>
      </w:pPr>
      <w:r w:rsidRPr="004E719D">
        <w:rPr>
          <w:b/>
          <w:spacing w:val="38"/>
          <w:sz w:val="36"/>
          <w:szCs w:val="36"/>
        </w:rPr>
        <w:t>ПОСТАНОВЛЕНИЕ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  <w:r w:rsidRPr="004E719D">
        <w:rPr>
          <w:color w:val="FF0000"/>
          <w:sz w:val="26"/>
          <w:szCs w:val="26"/>
        </w:rPr>
        <w:t xml:space="preserve"> 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</w:p>
    <w:p w:rsidR="00416567" w:rsidRPr="00E91541" w:rsidRDefault="00416567" w:rsidP="00416567">
      <w:pPr>
        <w:pStyle w:val="a3"/>
        <w:rPr>
          <w:spacing w:val="38"/>
          <w:sz w:val="26"/>
          <w:szCs w:val="26"/>
        </w:rPr>
      </w:pPr>
      <w:r w:rsidRPr="00E91541">
        <w:rPr>
          <w:sz w:val="26"/>
          <w:szCs w:val="26"/>
        </w:rPr>
        <w:t xml:space="preserve">от </w:t>
      </w:r>
      <w:r w:rsidR="00550E77">
        <w:rPr>
          <w:sz w:val="26"/>
          <w:szCs w:val="26"/>
        </w:rPr>
        <w:t>24.05.2021 г.</w:t>
      </w:r>
      <w:r>
        <w:rPr>
          <w:sz w:val="26"/>
          <w:szCs w:val="26"/>
        </w:rPr>
        <w:t xml:space="preserve">             </w:t>
      </w:r>
      <w:r w:rsidRPr="00E91541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E91541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</w:t>
      </w:r>
      <w:r w:rsidRPr="00E9154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</w:t>
      </w:r>
      <w:r w:rsidRPr="00E91541">
        <w:rPr>
          <w:sz w:val="26"/>
          <w:szCs w:val="26"/>
        </w:rPr>
        <w:t>№</w:t>
      </w:r>
      <w:r w:rsidR="00550E77">
        <w:rPr>
          <w:sz w:val="26"/>
          <w:szCs w:val="26"/>
        </w:rPr>
        <w:t>50</w:t>
      </w:r>
    </w:p>
    <w:p w:rsidR="00416567" w:rsidRPr="004E719D" w:rsidRDefault="00416567" w:rsidP="00416567">
      <w:pPr>
        <w:autoSpaceDE w:val="0"/>
        <w:autoSpaceDN w:val="0"/>
        <w:adjustRightInd w:val="0"/>
        <w:rPr>
          <w:rFonts w:ascii="Calibri" w:eastAsia="Calibri" w:hAnsi="Calibri" w:cs="Times New Roman"/>
          <w:bCs/>
          <w:sz w:val="16"/>
          <w:szCs w:val="16"/>
        </w:rPr>
      </w:pPr>
    </w:p>
    <w:p w:rsidR="004C221F" w:rsidRDefault="004C221F" w:rsidP="0041656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_GoBack"/>
      <w:r w:rsidRPr="0033584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 утверждении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</w:t>
      </w:r>
      <w:r w:rsidRPr="0033584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рограммы </w:t>
      </w:r>
      <w:r w:rsidR="003155A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профилактики нарушений обязательных требований законодательства в сфере муниципального земельного контроля на 202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</w:t>
      </w:r>
      <w:r w:rsidR="003155A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3155A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202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3155A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гг.</w:t>
      </w:r>
    </w:p>
    <w:bookmarkEnd w:id="0"/>
    <w:p w:rsidR="004C221F" w:rsidRPr="004D5249" w:rsidRDefault="004C221F" w:rsidP="004C221F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2151D0" w:rsidRDefault="004C221F" w:rsidP="004C221F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соответствии со статьей 8.2 Федерального закона от 26</w:t>
      </w:r>
      <w:r w:rsidR="00B452D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декабря 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2008 </w:t>
      </w:r>
      <w:r w:rsidR="00B452D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294-ФЗ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»,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остановлени</w:t>
      </w:r>
      <w:r w:rsidR="006E0F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ем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Правительства Р</w:t>
      </w:r>
      <w:r w:rsidR="005405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оссийской 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Ф</w:t>
      </w:r>
      <w:r w:rsidR="005405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едерации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от 26</w:t>
      </w:r>
      <w:r w:rsidR="005405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декабря 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2018 </w:t>
      </w:r>
      <w:r w:rsidR="005405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г. 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="006E0F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1680 «</w:t>
      </w:r>
      <w:r w:rsidR="008344C1" w:rsidRP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6E0F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</w:p>
    <w:p w:rsidR="004C221F" w:rsidRDefault="004C221F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416567" w:rsidRPr="002151D0" w:rsidRDefault="00416567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407F6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Утвердить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прилагаемую </w:t>
      </w: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Программу 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профилактики нарушений обязательных требований законодательства в сфере муниципаль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ного земельного контроля на 2021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 – 2023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гг.</w:t>
      </w:r>
    </w:p>
    <w:p w:rsidR="004C221F" w:rsidRPr="004D5249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41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муниципальный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разместить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официальном сайте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информационно–телекоммуникационной 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сети Интернет.</w:t>
      </w:r>
    </w:p>
    <w:p w:rsidR="004C221F" w:rsidRPr="004D5249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 за </w:t>
      </w:r>
      <w:r w:rsidR="00B452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вы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полнением настоящего постановления возложить на </w:t>
      </w:r>
      <w:r w:rsidRPr="00AF55B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заместителя главы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 </w:t>
      </w:r>
      <w:proofErr w:type="spellStart"/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Т.Н.Свириденко</w:t>
      </w:r>
      <w:proofErr w:type="spellEnd"/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4D5249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А.И.Шафрик</w:t>
      </w:r>
    </w:p>
    <w:p w:rsidR="004C221F" w:rsidRPr="006C3B03" w:rsidRDefault="004C221F" w:rsidP="004C221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16567" w:rsidRDefault="00416567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16567" w:rsidRDefault="00416567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16567" w:rsidRDefault="00416567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50E77" w:rsidRDefault="00550E77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383C" w:rsidRPr="0010383C" w:rsidRDefault="0010383C" w:rsidP="00416567">
      <w:pPr>
        <w:widowControl w:val="0"/>
        <w:suppressAutoHyphens/>
        <w:spacing w:after="0" w:line="240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УТВЕРЖДЕНА</w:t>
      </w:r>
    </w:p>
    <w:p w:rsidR="0010383C" w:rsidRPr="0010383C" w:rsidRDefault="0010383C" w:rsidP="00416567">
      <w:pPr>
        <w:widowControl w:val="0"/>
        <w:suppressAutoHyphens/>
        <w:spacing w:after="0" w:line="240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постановлением</w:t>
      </w:r>
    </w:p>
    <w:p w:rsidR="0010383C" w:rsidRPr="0010383C" w:rsidRDefault="0010383C" w:rsidP="00416567">
      <w:pPr>
        <w:widowControl w:val="0"/>
        <w:suppressAutoHyphens/>
        <w:spacing w:after="0" w:line="240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</w:t>
      </w:r>
    </w:p>
    <w:p w:rsidR="0010383C" w:rsidRPr="0010383C" w:rsidRDefault="0010383C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24.05.2021 г.</w:t>
      </w: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 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50</w:t>
      </w:r>
    </w:p>
    <w:p w:rsidR="0010383C" w:rsidRPr="0010383C" w:rsidRDefault="0010383C" w:rsidP="00103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83C" w:rsidRPr="0010383C" w:rsidRDefault="0010383C" w:rsidP="0010383C">
      <w:pPr>
        <w:keepNext/>
        <w:keepLines/>
        <w:spacing w:after="0" w:line="259" w:lineRule="auto"/>
        <w:ind w:left="383" w:right="-1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</w:p>
    <w:p w:rsidR="0010383C" w:rsidRPr="0010383C" w:rsidRDefault="0010383C" w:rsidP="00A228E9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профилактики нарушений обязательных требований </w:t>
      </w:r>
    </w:p>
    <w:p w:rsidR="00320F75" w:rsidRDefault="0010383C" w:rsidP="00A228E9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законодательства в сфере муниципального земельного контроля 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2021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 – 2023 гг.</w:t>
      </w:r>
    </w:p>
    <w:p w:rsidR="00416567" w:rsidRDefault="00416567" w:rsidP="00A228E9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0383C" w:rsidRPr="0010383C" w:rsidRDefault="0010383C" w:rsidP="00A228E9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10383C" w:rsidRPr="0010383C" w:rsidRDefault="0010383C" w:rsidP="00A228E9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программы профилактики нарушений обязательных требований </w:t>
      </w:r>
    </w:p>
    <w:p w:rsidR="0010383C" w:rsidRPr="0010383C" w:rsidRDefault="0010383C" w:rsidP="00A228E9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законодательства в сфере муниципального земельного контроля 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2021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 – 2023</w:t>
      </w: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гг.</w:t>
      </w:r>
    </w:p>
    <w:tbl>
      <w:tblPr>
        <w:tblW w:w="9709" w:type="dxa"/>
        <w:tblInd w:w="-216" w:type="dxa"/>
        <w:tblCellMar>
          <w:top w:w="6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3330"/>
        <w:gridCol w:w="6379"/>
      </w:tblGrid>
      <w:tr w:rsidR="0010383C" w:rsidRPr="0010383C" w:rsidTr="00BF4F04">
        <w:trPr>
          <w:trHeight w:val="73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«Программа профилактики нарушений обязательных требований законодательства в сфере муниципального земельного контроля на </w:t>
            </w:r>
            <w:r w:rsidR="00320F7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2021</w:t>
            </w:r>
            <w:r w:rsidR="00320F75" w:rsidRPr="003155A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320F7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 – 2023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гг.» (далее - Программа)</w:t>
            </w:r>
          </w:p>
        </w:tc>
      </w:tr>
      <w:tr w:rsidR="0010383C" w:rsidRPr="0010383C" w:rsidTr="00BF4F04">
        <w:trPr>
          <w:trHeight w:val="106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Правовые основания разработки Программы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Default="0010383C" w:rsidP="0010383C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      </w:r>
          </w:p>
          <w:p w:rsidR="00A228E9" w:rsidRPr="00A228E9" w:rsidRDefault="00A228E9" w:rsidP="00A2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решение Совета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Покровского сельского поселения Омского</w:t>
            </w:r>
            <w:r w:rsidRPr="0071190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муниципального района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Омской области от 18.06.2020 г. №12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A22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Положения о муниципальном земельном контроле на территории Покровского сельского поселения Омского муниципального района Омской области»</w:t>
            </w:r>
            <w:r w:rsidRPr="00A228E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;</w:t>
            </w:r>
          </w:p>
          <w:p w:rsidR="0010383C" w:rsidRPr="0010383C" w:rsidRDefault="00A228E9" w:rsidP="00A228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2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Pr="00A228E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Покровского сельского поселения Омского муниципального района Омской области от 21.12.2020 г. №84 </w:t>
            </w:r>
            <w:r w:rsidRPr="00A2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исполнения муниципальной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«Осуществление муниципального земельного контроля за использованием земель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территории Покровского сельского поселения Омского муниципального района Омской области»</w:t>
            </w:r>
          </w:p>
        </w:tc>
      </w:tr>
      <w:tr w:rsidR="0010383C" w:rsidRPr="0010383C" w:rsidTr="00BF4F04">
        <w:trPr>
          <w:trHeight w:val="5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A228E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</w:t>
            </w:r>
            <w:r w:rsidR="00A228E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8E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Покровского сельского поселения </w:t>
            </w:r>
            <w:r w:rsidR="00A228E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Омского</w:t>
            </w:r>
            <w:r w:rsidR="00A228E9" w:rsidRPr="0071190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муниципального района</w:t>
            </w:r>
            <w:r w:rsidR="00A228E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Омской области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383C" w:rsidRPr="0010383C" w:rsidTr="00BF4F04">
        <w:trPr>
          <w:trHeight w:val="59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Цели Программы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сокращение количества нарушений юридическими лицами, индивидуальными предпринимателями и физически лицами (далее – субъекты профилактики) обязательных требований земельного законодательства на территории </w:t>
            </w:r>
            <w:r w:rsidR="00A228E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Покровского сельского поселения Омского</w:t>
            </w:r>
            <w:r w:rsidR="00A228E9" w:rsidRPr="0071190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муниципального района</w:t>
            </w:r>
            <w:r w:rsidR="00A228E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Омской области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обеспечение доступности информации об обязательных требованиях</w:t>
            </w:r>
          </w:p>
        </w:tc>
      </w:tr>
      <w:tr w:rsidR="0010383C" w:rsidRPr="0010383C" w:rsidTr="00BF4F04">
        <w:trPr>
          <w:trHeight w:val="334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выявление и устранение причин, факторов и условий, способствующих нарушениям субъектами профилактики обязательных требований земельного законодательства на территории </w:t>
            </w:r>
            <w:r w:rsidR="00A228E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Покровского сельского поселения Омского</w:t>
            </w:r>
            <w:r w:rsidR="00A228E9" w:rsidRPr="0071190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муниципального района</w:t>
            </w:r>
            <w:r w:rsidR="00A228E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Омской области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правовой грамотности субъектов профилактики в области земельных отношений;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системы контрольно-надзорной деятельности подконтрольных субъектов;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формирование единого понимания обязательных требований у всех участников надзорной деятельности; 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10383C" w:rsidRPr="0010383C" w:rsidTr="00BF4F04">
        <w:trPr>
          <w:trHeight w:val="43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и этапы реализации Программы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320F75" w:rsidP="00320F75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2021</w:t>
            </w:r>
            <w:r w:rsidRPr="003155A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год и плановый период 202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 – 2023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10383C" w:rsidRPr="0010383C" w:rsidTr="00BF4F04">
        <w:trPr>
          <w:trHeight w:val="47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минимизирование количества нарушений субъектами профилактики обязательных требований земельного законодательства;</w:t>
            </w:r>
          </w:p>
          <w:p w:rsidR="0010383C" w:rsidRPr="0010383C" w:rsidRDefault="00A228E9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увеличение доли </w:t>
            </w:r>
            <w:r w:rsidR="0010383C"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законопослушных подконтрольных субъектов;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уменьшение административной нагрузки  подконтрольных субъектов;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- снижение издержек контрольно-надзорной деятельности</w:t>
            </w:r>
          </w:p>
        </w:tc>
      </w:tr>
      <w:tr w:rsidR="0010383C" w:rsidRPr="0010383C" w:rsidTr="00BF4F04">
        <w:trPr>
          <w:trHeight w:val="73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содержит следующие разделы: 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1. Общие положения;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2. Аналитическая часть программы;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Цели и задачи;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План мероприятий по профилактике нарушений на </w:t>
            </w:r>
            <w:r w:rsidR="00320F7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2021</w:t>
            </w:r>
            <w:r w:rsidR="00320F75" w:rsidRPr="003155A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320F7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 – 2023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годы;</w:t>
            </w:r>
          </w:p>
          <w:p w:rsidR="0010383C" w:rsidRPr="0010383C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Отчетные показатели на </w:t>
            </w:r>
            <w:r w:rsidR="00320F7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2021</w:t>
            </w:r>
            <w:r w:rsidR="00320F75" w:rsidRPr="003155A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320F7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 – 2023</w:t>
            </w:r>
            <w:r w:rsidRPr="0010383C"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</w:p>
        </w:tc>
      </w:tr>
    </w:tbl>
    <w:p w:rsidR="0010383C" w:rsidRPr="0010383C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0383C" w:rsidRDefault="0010383C" w:rsidP="0010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положения </w:t>
      </w:r>
    </w:p>
    <w:p w:rsidR="0010383C" w:rsidRPr="0010383C" w:rsidRDefault="0010383C" w:rsidP="0010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2021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 – 2023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разработана в соответствии с Земельным кодексом Российской Федерации, Федеральным законом от 24 июля 2002 г. № 101-ФЗ «Об обороте земель сельскохозяйственного назначения», Федеральным законом от 06 октября 2003 г. № 131-ФЗ «Об общих принципах организации местногосамоуправления в Российской Федерации», статьёй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осуществляются должностными лицами (уполномоченными специалистами) на осуществление муниципального земельного контроля.</w:t>
      </w:r>
    </w:p>
    <w:p w:rsidR="0010383C" w:rsidRPr="0010383C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0383C" w:rsidRDefault="0010383C" w:rsidP="0010383C">
      <w:pPr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Аналитическая часть Программы</w:t>
      </w:r>
    </w:p>
    <w:p w:rsidR="0010383C" w:rsidRPr="0010383C" w:rsidRDefault="0010383C" w:rsidP="0010383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A2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нарушение которых законодательством Российской Федерации, законодательством </w:t>
      </w:r>
      <w:r w:rsidR="00A2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административная и иная ответственность, а также по организации и проведению мероприятий по профилактике нарушений указанных требований.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в отношении которых осуществляется муниципальный земельный контроль: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предприниматели;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лица.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обязательных требований, требований установленных муниципальными правовыми актами, оценка которых является предметом муниципального земельного контроля: 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</w:t>
      </w:r>
      <w:r w:rsidR="00A22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производить платежи за землю;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</w:t>
      </w:r>
      <w:r w:rsidR="00A228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гигиенических, противопожарных и иных правил, нормативов;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загрязнение, захламление, деградацию и ухудшение плодородия почв на землях соответствующих категорий. 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228E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A228E9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A228E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</w:t>
      </w:r>
      <w:r w:rsidR="00A228E9"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8E9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(администрация сельского поселения)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муниципальный земельный контроль за соблюдением: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действующего законодательства о недопустимости самовольной уступки права пользования землей, самовольной меной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 июля 2002 г.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 w:rsidR="0010383C" w:rsidRPr="0010383C" w:rsidRDefault="0010383C" w:rsidP="00A22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 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нарушений обязательных требований земельного законодательства на официальном сайте администрации </w:t>
      </w:r>
      <w:r w:rsidR="00A2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228E9" w:rsidRPr="00A228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hyperlink r:id="rId4" w:tgtFrame="_blank" w:history="1">
        <w:r w:rsidR="00A228E9" w:rsidRPr="00A228E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http://adm-pokrovka.ru</w:t>
        </w:r>
      </w:hyperlink>
      <w:r w:rsidR="00A228E9" w:rsidRPr="00A2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перечни обязательных требований земельного законодательства Российской Федерации, выполнение которых 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плановых проверок соблюдения требований земельного законодательства Российской Федерации юридических лиц, индивидуальных предпринимателей, физических лиц и итоги по ним. 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0383C" w:rsidRDefault="0010383C" w:rsidP="00A228E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 Программы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целях: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обеспечения доступности информации об обязательных требованиях, требованиях, установленных федеральным законодательством, законодательством </w:t>
      </w:r>
      <w:r w:rsidR="00A2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актами;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 подконтрольных субъектов мотивации к добросовестному поведению;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уровня ущерба, причиняемого охраняемым законом ценностям.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Программы выполняются следующие задачи: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информированности субъектов, в отношении которых осуществляется муниципальный земельный контроль в области земельного законодательства. </w:t>
      </w:r>
    </w:p>
    <w:p w:rsidR="0010383C" w:rsidRPr="0010383C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0383C" w:rsidRDefault="0010383C" w:rsidP="0010383C">
      <w:pPr>
        <w:widowControl w:val="0"/>
        <w:spacing w:after="0" w:line="240" w:lineRule="exact"/>
        <w:ind w:left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0383C" w:rsidRDefault="0010383C" w:rsidP="00A228E9">
      <w:pPr>
        <w:widowControl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 мероприятий по профилактике нарушений 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2021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 – 2023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320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83C" w:rsidRPr="0010383C" w:rsidRDefault="0010383C" w:rsidP="00A228E9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5"/>
        <w:gridCol w:w="3511"/>
        <w:gridCol w:w="2780"/>
        <w:gridCol w:w="2419"/>
      </w:tblGrid>
      <w:tr w:rsidR="0010383C" w:rsidRPr="0010383C" w:rsidTr="00BF4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Ответственный исполнитель</w:t>
            </w:r>
          </w:p>
        </w:tc>
      </w:tr>
      <w:tr w:rsidR="0010383C" w:rsidRPr="0010383C" w:rsidTr="00BF4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10383C" w:rsidRPr="0010383C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Информирование юридических лиц и индивидуальных предпринимателей о планируемых и проведенных проверках путем размещения информации в Федеральной </w:t>
            </w:r>
            <w:r w:rsidR="00A228E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государственной информационной 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системе «Единый реестр проверок»</w:t>
            </w:r>
            <w:r w:rsidR="00A228E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на сайте </w:t>
            </w:r>
            <w:r w:rsidR="00A228E9" w:rsidRPr="00103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A22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A228E9" w:rsidRPr="00A228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5" w:tgtFrame="_blank" w:history="1">
              <w:r w:rsidR="00A228E9" w:rsidRPr="00A228E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http://adm-pokrovka.ru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 соответствии с Правилами формирования и ведения единого реестра проверок, утвержденными постановлением Правительства Российской Федерации от 28 апреля 2015 г. № 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A228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уполномоченный специалист  администрации </w:t>
            </w:r>
            <w:r w:rsidR="00A228E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</w:tr>
      <w:tr w:rsidR="0010383C" w:rsidRPr="0010383C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Информирование юридических лиц, индивидуальных предпринимателей, физических лиц 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 способами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10383C" w:rsidRDefault="0010383C" w:rsidP="00A228E9">
            <w:pPr>
              <w:widowControl w:val="0"/>
              <w:spacing w:after="105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</w:t>
            </w:r>
            <w:r w:rsidR="00A228E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10383C" w:rsidRDefault="0010383C" w:rsidP="00A228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уполномоченный специалист  администрации </w:t>
            </w:r>
            <w:r w:rsidR="00A228E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</w:tr>
      <w:tr w:rsidR="0010383C" w:rsidRPr="0010383C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Консультирование юридических лиц, индивидуальных предпринимателей и физических лиц  по вопросам соблюдения требований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105" w:line="240" w:lineRule="auto"/>
              <w:ind w:firstLine="30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A228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уполномоченный специалист  администрации </w:t>
            </w:r>
            <w:r w:rsidR="00A228E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</w:tr>
      <w:tr w:rsidR="0010383C" w:rsidRPr="0010383C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Поддержание в актуальном состоянии размещенных на официальном сайте администрации муниципального района в сети Интернет перечней нормативных правовых актов или их отдельных частей, содержащих обязательные требования, требования</w:t>
            </w:r>
            <w:r w:rsidR="00A228E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установленные муниципальными правовыми актами,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105" w:line="240" w:lineRule="auto"/>
              <w:ind w:firstLine="30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A228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уполномоченный специалист  администрации </w:t>
            </w:r>
            <w:r w:rsidR="00A228E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</w:tr>
      <w:tr w:rsidR="0010383C" w:rsidRPr="0010383C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Составление и направление предостережений о недопустимости нарушения обязательных требований, </w:t>
            </w:r>
            <w:proofErr w:type="gramStart"/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требований</w:t>
            </w:r>
            <w:proofErr w:type="gramEnd"/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установленных муниципальными правовыми актами в соответствии с частями 5-7 статьи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A228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течении года (по мере необходимости),</w:t>
            </w:r>
            <w:r w:rsidR="00A228E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A228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уполномоченный специалист  администрации </w:t>
            </w:r>
            <w:r w:rsidR="00A228E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</w:tr>
      <w:tr w:rsidR="0010383C" w:rsidRPr="0010383C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земельного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10383C" w:rsidRDefault="00320F75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 - декабрь 2021</w:t>
            </w:r>
            <w:r w:rsidR="0010383C"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10383C" w:rsidRDefault="00A228E9" w:rsidP="00A228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уполномоченный специалист </w:t>
            </w:r>
            <w:r w:rsidR="0010383C"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администрации 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</w:tr>
      <w:tr w:rsidR="0010383C" w:rsidRPr="0010383C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320F7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 202</w:t>
            </w:r>
            <w:r w:rsidR="00320F7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10383C" w:rsidRDefault="0010383C" w:rsidP="00A228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383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уполномоченный специалист администрации </w:t>
            </w:r>
            <w:r w:rsidR="00A228E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</w:tr>
    </w:tbl>
    <w:p w:rsidR="0010383C" w:rsidRPr="0010383C" w:rsidRDefault="0010383C" w:rsidP="0010383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383C" w:rsidRPr="0010383C" w:rsidRDefault="0010383C" w:rsidP="00A228E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Цели и задачи Программы осуществляются посредством реализации мероприятий, предусмотренных Планом мероприятий по профилактике нарушений 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2021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 – 2023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годов.</w:t>
      </w:r>
    </w:p>
    <w:p w:rsidR="0010383C" w:rsidRPr="0010383C" w:rsidRDefault="0010383C" w:rsidP="0010383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383C" w:rsidRPr="0010383C" w:rsidRDefault="0010383C" w:rsidP="0010383C">
      <w:pPr>
        <w:widowControl w:val="0"/>
        <w:spacing w:after="0" w:line="240" w:lineRule="auto"/>
        <w:ind w:left="10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 Отчетные показатели П</w:t>
      </w: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spellStart"/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</w:t>
      </w:r>
      <w:proofErr w:type="spellEnd"/>
    </w:p>
    <w:p w:rsidR="0010383C" w:rsidRPr="0010383C" w:rsidRDefault="0010383C" w:rsidP="0010383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количество выявленных нарушений;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информирование юридических лиц, индивидуальных предпринимателей, физических лиц по вопросам соблюдения обязательных требований;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10383C" w:rsidRPr="0010383C" w:rsidRDefault="00307F85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83C" w:rsidRPr="0010383C" w:rsidRDefault="0010383C" w:rsidP="00A22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0383C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0383C" w:rsidRDefault="0010383C" w:rsidP="001038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Default="0010383C"/>
    <w:p w:rsidR="0010383C" w:rsidRDefault="0010383C"/>
    <w:p w:rsidR="0010383C" w:rsidRDefault="0010383C"/>
    <w:sectPr w:rsidR="0010383C" w:rsidSect="0012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1F"/>
    <w:rsid w:val="00027F56"/>
    <w:rsid w:val="0003663E"/>
    <w:rsid w:val="000D5F8C"/>
    <w:rsid w:val="0010383C"/>
    <w:rsid w:val="00126E76"/>
    <w:rsid w:val="0018309C"/>
    <w:rsid w:val="001A026B"/>
    <w:rsid w:val="001E04E8"/>
    <w:rsid w:val="001E1C85"/>
    <w:rsid w:val="001F4B71"/>
    <w:rsid w:val="00211A3F"/>
    <w:rsid w:val="00237AD5"/>
    <w:rsid w:val="00261923"/>
    <w:rsid w:val="00264CA1"/>
    <w:rsid w:val="002B10CD"/>
    <w:rsid w:val="002C53EF"/>
    <w:rsid w:val="00307F85"/>
    <w:rsid w:val="003155A5"/>
    <w:rsid w:val="00320F75"/>
    <w:rsid w:val="003233DF"/>
    <w:rsid w:val="003346A1"/>
    <w:rsid w:val="00346302"/>
    <w:rsid w:val="003A11EE"/>
    <w:rsid w:val="003F5E13"/>
    <w:rsid w:val="004068AC"/>
    <w:rsid w:val="00416567"/>
    <w:rsid w:val="00492B89"/>
    <w:rsid w:val="004A06BD"/>
    <w:rsid w:val="004A0B05"/>
    <w:rsid w:val="004C221F"/>
    <w:rsid w:val="004E0045"/>
    <w:rsid w:val="004F4F53"/>
    <w:rsid w:val="00515862"/>
    <w:rsid w:val="00536CCB"/>
    <w:rsid w:val="005405D1"/>
    <w:rsid w:val="00541DE2"/>
    <w:rsid w:val="00550E77"/>
    <w:rsid w:val="0056545C"/>
    <w:rsid w:val="005D2049"/>
    <w:rsid w:val="005E5A57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F70"/>
    <w:rsid w:val="006A4179"/>
    <w:rsid w:val="006C38BE"/>
    <w:rsid w:val="006E0FA1"/>
    <w:rsid w:val="007224E5"/>
    <w:rsid w:val="00754E5E"/>
    <w:rsid w:val="0077453E"/>
    <w:rsid w:val="007954F1"/>
    <w:rsid w:val="00795F8E"/>
    <w:rsid w:val="007D0CAD"/>
    <w:rsid w:val="007E3C73"/>
    <w:rsid w:val="008344C1"/>
    <w:rsid w:val="00841D65"/>
    <w:rsid w:val="008C15F7"/>
    <w:rsid w:val="008C1B41"/>
    <w:rsid w:val="008D4BAA"/>
    <w:rsid w:val="008E0228"/>
    <w:rsid w:val="0092745E"/>
    <w:rsid w:val="00951CBF"/>
    <w:rsid w:val="00985E8C"/>
    <w:rsid w:val="009A383E"/>
    <w:rsid w:val="009B4CBA"/>
    <w:rsid w:val="009C1C76"/>
    <w:rsid w:val="009C51DB"/>
    <w:rsid w:val="00A028AF"/>
    <w:rsid w:val="00A228E9"/>
    <w:rsid w:val="00A4397E"/>
    <w:rsid w:val="00A72DFC"/>
    <w:rsid w:val="00AA6981"/>
    <w:rsid w:val="00AC1C1E"/>
    <w:rsid w:val="00AE080E"/>
    <w:rsid w:val="00AF2CA4"/>
    <w:rsid w:val="00B452D9"/>
    <w:rsid w:val="00C407F6"/>
    <w:rsid w:val="00C53A84"/>
    <w:rsid w:val="00C7739C"/>
    <w:rsid w:val="00CE552E"/>
    <w:rsid w:val="00CF352F"/>
    <w:rsid w:val="00D51B26"/>
    <w:rsid w:val="00D806F9"/>
    <w:rsid w:val="00DA06CA"/>
    <w:rsid w:val="00DC0E70"/>
    <w:rsid w:val="00DD6D77"/>
    <w:rsid w:val="00DE79F2"/>
    <w:rsid w:val="00E93FF1"/>
    <w:rsid w:val="00EC071F"/>
    <w:rsid w:val="00EE47DE"/>
    <w:rsid w:val="00F03391"/>
    <w:rsid w:val="00F131E3"/>
    <w:rsid w:val="00F13E19"/>
    <w:rsid w:val="00FB6C46"/>
    <w:rsid w:val="00FC4A8D"/>
    <w:rsid w:val="00FE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D81EE-A539-4B79-A3FB-FB4852F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5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A22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pokrovka.ru/" TargetMode="External"/><Relationship Id="rId4" Type="http://schemas.openxmlformats.org/officeDocument/2006/relationships/hyperlink" Target="http://adm-pok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dns</cp:lastModifiedBy>
  <cp:revision>2</cp:revision>
  <cp:lastPrinted>2020-03-24T04:33:00Z</cp:lastPrinted>
  <dcterms:created xsi:type="dcterms:W3CDTF">2021-06-21T10:10:00Z</dcterms:created>
  <dcterms:modified xsi:type="dcterms:W3CDTF">2021-06-21T10:10:00Z</dcterms:modified>
</cp:coreProperties>
</file>