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ind w:firstLine="426"/>
        <w:jc w:val="center"/>
        <w:rPr>
          <w:b w:val="1"/>
          <w:bCs w:val="1"/>
          <w:sz w:val="28"/>
          <w:szCs w:val="28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ОМСКИЙ МУНИЦИПАЛЬНЫЙ РАЙОН ОМСКОЙ ОБЛАСТИ</w:t>
      </w:r>
    </w:p>
    <w:p>
      <w:pPr>
        <w:pStyle w:val="Normal.0"/>
        <w:spacing w:after="0" w:line="240" w:lineRule="auto"/>
        <w:jc w:val="center"/>
        <w:rPr>
          <w:b w:val="1"/>
          <w:bCs w:val="1"/>
          <w:lang w:val="ru-RU"/>
        </w:rPr>
      </w:pPr>
      <w:r>
        <w:rPr>
          <w:b w:val="1"/>
          <w:bCs w:val="1"/>
          <w:sz w:val="40"/>
          <w:szCs w:val="40"/>
          <w:rtl w:val="0"/>
          <w:lang w:val="ru-RU"/>
        </w:rPr>
        <w:t>Администрация Покровского сельского поселения</w:t>
      </w:r>
    </w:p>
    <w:tbl>
      <w:tblPr>
        <w:tblW w:w="985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7"/>
      </w:tblGrid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9857"/>
            <w:tcBorders>
              <w:top w:val="single" w:color="000000" w:sz="2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jc w:val="center"/>
        <w:rPr>
          <w:b w:val="1"/>
          <w:bCs w:val="1"/>
          <w:lang w:val="ru-RU"/>
        </w:rPr>
      </w:pPr>
    </w:p>
    <w:p>
      <w:pPr>
        <w:pStyle w:val="Normal.0"/>
        <w:widowControl w:val="0"/>
        <w:spacing w:after="0" w:line="240" w:lineRule="auto"/>
        <w:jc w:val="center"/>
        <w:rPr>
          <w:b w:val="1"/>
          <w:bCs w:val="1"/>
          <w:lang w:val="ru-RU"/>
        </w:rPr>
      </w:pPr>
    </w:p>
    <w:p>
      <w:pPr>
        <w:pStyle w:val="Normal.0"/>
        <w:spacing w:after="0" w:line="240" w:lineRule="auto"/>
        <w:ind w:firstLine="426"/>
        <w:jc w:val="center"/>
        <w:rPr>
          <w:b w:val="1"/>
          <w:bCs w:val="1"/>
          <w:sz w:val="32"/>
          <w:szCs w:val="32"/>
          <w:lang w:val="ru-RU"/>
        </w:rPr>
      </w:pPr>
      <w:r>
        <w:rPr>
          <w:b w:val="1"/>
          <w:bCs w:val="1"/>
          <w:spacing w:val="38"/>
          <w:sz w:val="36"/>
          <w:szCs w:val="36"/>
          <w:rtl w:val="0"/>
          <w:lang w:val="ru-RU"/>
        </w:rPr>
        <w:t>ПОСТАНОВЛЕНИЕ</w:t>
      </w:r>
    </w:p>
    <w:p>
      <w:pPr>
        <w:pStyle w:val="Normal.0"/>
        <w:spacing w:after="0" w:line="240" w:lineRule="auto"/>
        <w:rPr>
          <w:sz w:val="16"/>
          <w:szCs w:val="16"/>
          <w:lang w:val="ru-RU"/>
        </w:rPr>
      </w:pPr>
      <w:r>
        <w:rPr>
          <w:sz w:val="26"/>
          <w:szCs w:val="26"/>
          <w:rtl w:val="0"/>
          <w:lang w:val="ru-RU"/>
        </w:rPr>
        <w:t xml:space="preserve">   </w:t>
      </w:r>
    </w:p>
    <w:p>
      <w:pPr>
        <w:pStyle w:val="Normal.0"/>
        <w:spacing w:after="0" w:line="240" w:lineRule="auto"/>
        <w:rPr>
          <w:spacing w:val="0"/>
          <w:lang w:val="ru-RU"/>
        </w:rPr>
      </w:pP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>17</w:t>
      </w:r>
      <w:r>
        <w:rPr>
          <w:rtl w:val="0"/>
          <w:lang w:val="ru-RU"/>
        </w:rPr>
        <w:t>.0</w:t>
      </w:r>
      <w:r>
        <w:rPr>
          <w:rtl w:val="0"/>
          <w:lang w:val="ru-RU"/>
        </w:rPr>
        <w:t>3</w:t>
      </w:r>
      <w:r>
        <w:rPr>
          <w:rtl w:val="0"/>
          <w:lang w:val="ru-RU"/>
        </w:rPr>
        <w:t>.202</w:t>
      </w:r>
      <w:r>
        <w:rPr>
          <w:rtl w:val="0"/>
          <w:lang w:val="ru-RU"/>
        </w:rPr>
        <w:t>5</w:t>
      </w:r>
      <w:r>
        <w:rPr>
          <w:rtl w:val="0"/>
          <w:lang w:val="ru-RU"/>
        </w:rPr>
        <w:t xml:space="preserve"> г</w:t>
      </w:r>
      <w:r>
        <w:rPr>
          <w:rtl w:val="0"/>
          <w:lang w:val="ru-RU"/>
        </w:rPr>
        <w:t xml:space="preserve">.                                                                                                                             </w:t>
      </w:r>
      <w:r>
        <w:rPr>
          <w:rtl w:val="0"/>
          <w:lang w:val="ru-RU"/>
        </w:rPr>
        <w:t>№</w:t>
      </w:r>
      <w:r>
        <w:rPr>
          <w:rtl w:val="0"/>
          <w:lang w:val="ru-RU"/>
        </w:rPr>
        <w:t>26</w:t>
      </w:r>
    </w:p>
    <w:p>
      <w:pPr>
        <w:pStyle w:val="Normal.0"/>
        <w:spacing w:after="0" w:line="240" w:lineRule="auto"/>
        <w:ind w:firstLine="567"/>
        <w:jc w:val="both"/>
        <w:rPr>
          <w:lang w:val="ru-RU"/>
        </w:rPr>
      </w:pPr>
    </w:p>
    <w:p>
      <w:pPr>
        <w:pStyle w:val="Основной текст A"/>
        <w:tabs>
          <w:tab w:val="left" w:pos="4395"/>
        </w:tabs>
        <w:spacing w:line="240" w:lineRule="auto"/>
        <w:ind w:left="108" w:firstLine="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О внесении изменений в постановление Администрации Покровского сельского поселения Омского муниципального района Омской области от </w:t>
      </w:r>
      <w:r>
        <w:rPr>
          <w:sz w:val="24"/>
          <w:szCs w:val="24"/>
          <w:rtl w:val="0"/>
          <w:lang w:val="ru-RU"/>
        </w:rPr>
        <w:t xml:space="preserve">07.09.2020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№</w:t>
      </w:r>
      <w:r>
        <w:rPr>
          <w:sz w:val="24"/>
          <w:szCs w:val="24"/>
          <w:rtl w:val="0"/>
          <w:lang w:val="ru-RU"/>
        </w:rPr>
        <w:t xml:space="preserve">61 </w:t>
      </w:r>
      <w:r>
        <w:rPr>
          <w:sz w:val="24"/>
          <w:szCs w:val="24"/>
          <w:rtl w:val="0"/>
          <w:lang w:val="ru-RU"/>
        </w:rPr>
        <w:t xml:space="preserve">Об утверждении </w:t>
      </w:r>
      <w:r>
        <w:rPr>
          <w:sz w:val="24"/>
          <w:szCs w:val="24"/>
          <w:shd w:val="clear" w:color="auto" w:fill="ffffff"/>
          <w:rtl w:val="0"/>
          <w:lang w:val="ru-RU"/>
        </w:rPr>
        <w:t xml:space="preserve">Административного регламента </w:t>
      </w:r>
      <w:r>
        <w:rPr>
          <w:sz w:val="24"/>
          <w:szCs w:val="24"/>
          <w:rtl w:val="0"/>
          <w:lang w:val="ru-RU"/>
        </w:rPr>
        <w:t>предоставления государственной услуги по</w:t>
      </w:r>
      <w:r>
        <w:rPr>
          <w:spacing w:val="-31"/>
          <w:sz w:val="24"/>
          <w:szCs w:val="24"/>
          <w:rtl w:val="0"/>
          <w:lang w:val="ru-RU"/>
        </w:rPr>
        <w:t xml:space="preserve"> </w:t>
      </w:r>
      <w:r>
        <w:rPr>
          <w:spacing w:val="-3"/>
          <w:sz w:val="24"/>
          <w:szCs w:val="24"/>
          <w:rtl w:val="0"/>
          <w:lang w:val="ru-RU"/>
        </w:rPr>
        <w:t>предоставлению</w:t>
      </w:r>
      <w:r>
        <w:rPr>
          <w:spacing w:val="-30"/>
          <w:sz w:val="24"/>
          <w:szCs w:val="24"/>
          <w:rtl w:val="0"/>
          <w:lang w:val="ru-RU"/>
        </w:rPr>
        <w:t xml:space="preserve"> </w:t>
      </w:r>
      <w:r>
        <w:rPr>
          <w:spacing w:val="-3"/>
          <w:sz w:val="24"/>
          <w:szCs w:val="24"/>
          <w:rtl w:val="0"/>
          <w:lang w:val="ru-RU"/>
        </w:rPr>
        <w:t>в собственность либо в аренду земельных участков без проведения торгов</w:t>
      </w:r>
      <w:r>
        <w:rPr>
          <w:sz w:val="24"/>
          <w:szCs w:val="24"/>
          <w:rtl w:val="0"/>
          <w:lang w:val="ru-RU"/>
        </w:rPr>
        <w:t>,</w:t>
      </w:r>
      <w:r>
        <w:rPr>
          <w:spacing w:val="-30"/>
          <w:sz w:val="24"/>
          <w:szCs w:val="24"/>
          <w:rtl w:val="0"/>
          <w:lang w:val="ru-RU"/>
        </w:rPr>
        <w:t xml:space="preserve"> </w:t>
      </w:r>
      <w:r>
        <w:rPr>
          <w:spacing w:val="-4"/>
          <w:sz w:val="24"/>
          <w:szCs w:val="24"/>
          <w:rtl w:val="0"/>
          <w:lang w:val="ru-RU"/>
        </w:rPr>
        <w:t xml:space="preserve">находящихся </w:t>
      </w:r>
      <w:r>
        <w:rPr>
          <w:sz w:val="24"/>
          <w:szCs w:val="24"/>
          <w:rtl w:val="0"/>
          <w:lang w:val="ru-RU"/>
        </w:rPr>
        <w:t>в собственности Покровского сельского поселения Омского муниципального района Омской области и выделенный в счет земельных долей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находящихся в собственности Покровского сельского поселения Омского муниципального района Омской области</w:t>
      </w:r>
    </w:p>
    <w:p>
      <w:pPr>
        <w:pStyle w:val="Normal (Web)"/>
        <w:spacing w:before="0" w:after="0"/>
        <w:jc w:val="center"/>
        <w:rPr>
          <w:b w:val="1"/>
          <w:bCs w:val="1"/>
          <w:sz w:val="26"/>
          <w:szCs w:val="26"/>
        </w:rPr>
      </w:pPr>
    </w:p>
    <w:p>
      <w:pPr>
        <w:pStyle w:val="Normal.0"/>
        <w:spacing w:after="0" w:line="240" w:lineRule="auto"/>
        <w:ind w:firstLine="567"/>
        <w:jc w:val="both"/>
        <w:rPr>
          <w:rStyle w:val="Hyperlink.0"/>
          <w:lang w:val="ru-RU"/>
        </w:rPr>
      </w:pPr>
      <w:r>
        <w:rPr>
          <w:rtl w:val="0"/>
          <w:lang w:val="ru-RU"/>
        </w:rPr>
        <w:t>Рассмотрев модельный акт заместителя прокурора района советника юстиции О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Гулла от </w:t>
      </w:r>
      <w:r>
        <w:rPr>
          <w:rtl w:val="0"/>
          <w:lang w:val="ru-RU"/>
        </w:rPr>
        <w:t>10</w:t>
      </w:r>
      <w:r>
        <w:rPr>
          <w:rtl w:val="0"/>
          <w:lang w:val="ru-RU"/>
        </w:rPr>
        <w:t>.0</w:t>
      </w:r>
      <w:r>
        <w:rPr>
          <w:rtl w:val="0"/>
          <w:lang w:val="ru-RU"/>
        </w:rPr>
        <w:t>3.</w:t>
      </w:r>
      <w:r>
        <w:rPr>
          <w:rtl w:val="0"/>
          <w:lang w:val="ru-RU"/>
        </w:rPr>
        <w:t>202</w:t>
      </w:r>
      <w:r>
        <w:rPr>
          <w:rtl w:val="0"/>
          <w:lang w:val="ru-RU"/>
        </w:rPr>
        <w:t>5</w:t>
      </w:r>
      <w:r>
        <w:rPr>
          <w:rtl w:val="0"/>
          <w:lang w:val="ru-RU"/>
        </w:rPr>
        <w:t xml:space="preserve"> №</w:t>
      </w:r>
      <w:r>
        <w:rPr>
          <w:rtl w:val="0"/>
          <w:lang w:val="ru-RU"/>
        </w:rPr>
        <w:t>7-08-202</w:t>
      </w:r>
      <w:r>
        <w:rPr>
          <w:rtl w:val="0"/>
          <w:lang w:val="ru-RU"/>
        </w:rPr>
        <w:t>5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809</w:t>
      </w:r>
      <w:r>
        <w:rPr>
          <w:rtl w:val="0"/>
          <w:lang w:val="ru-RU"/>
        </w:rPr>
        <w:t>-2</w:t>
      </w:r>
      <w:r>
        <w:rPr>
          <w:rtl w:val="0"/>
          <w:lang w:val="ru-RU"/>
        </w:rPr>
        <w:t>5</w:t>
      </w:r>
      <w:r>
        <w:rPr>
          <w:rtl w:val="0"/>
          <w:lang w:val="ru-RU"/>
        </w:rPr>
        <w:t xml:space="preserve">-20520029, </w:t>
      </w:r>
      <w:r>
        <w:rPr>
          <w:rtl w:val="0"/>
          <w:lang w:val="ru-RU"/>
        </w:rPr>
        <w:t xml:space="preserve">предусматривающий внесение изменений в </w:t>
      </w:r>
      <w:r>
        <w:rPr>
          <w:rtl w:val="0"/>
          <w:lang w:val="ru-RU"/>
        </w:rPr>
        <w:t>Порядок предоставления земельных участков без проведения торгов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руководствуясь </w:t>
      </w:r>
      <w:r>
        <w:rPr>
          <w:rStyle w:val="Hyperlink.0"/>
          <w:lang w:val="ru-RU"/>
        </w:rPr>
        <w:fldChar w:fldCharType="begin" w:fldLock="0"/>
      </w:r>
      <w:r>
        <w:rPr>
          <w:rStyle w:val="Hyperlink.0"/>
          <w:lang w:val="ru-RU"/>
        </w:rPr>
        <w:instrText xml:space="preserve"> HYPERLINK "http://www.consultant.ru/document/cons_doc_LAW_103023/"</w:instrText>
      </w:r>
      <w:r>
        <w:rPr>
          <w:rStyle w:val="Hyperlink.0"/>
          <w:lang w:val="ru-RU"/>
        </w:rPr>
        <w:fldChar w:fldCharType="separate" w:fldLock="0"/>
      </w:r>
      <w:r>
        <w:rPr>
          <w:rStyle w:val="Hyperlink.0"/>
          <w:rtl w:val="0"/>
          <w:lang w:val="ru-RU"/>
        </w:rPr>
        <w:t xml:space="preserve">федеральными законами от </w:t>
      </w:r>
      <w:r>
        <w:rPr>
          <w:rStyle w:val="Hyperlink.0"/>
          <w:rtl w:val="0"/>
          <w:lang w:val="ru-RU"/>
        </w:rPr>
        <w:t xml:space="preserve">06.10.2003 </w:t>
      </w:r>
      <w:r>
        <w:rPr>
          <w:rStyle w:val="Hyperlink.0"/>
          <w:rtl w:val="0"/>
          <w:lang w:val="ru-RU"/>
        </w:rPr>
        <w:t xml:space="preserve">№ </w:t>
      </w:r>
      <w:r>
        <w:rPr>
          <w:rStyle w:val="Hyperlink.0"/>
          <w:rtl w:val="0"/>
          <w:lang w:val="ru-RU"/>
        </w:rPr>
        <w:t>131-</w:t>
      </w:r>
      <w:r>
        <w:rPr>
          <w:rStyle w:val="Hyperlink.0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 xml:space="preserve">от </w:t>
      </w:r>
      <w:r>
        <w:rPr>
          <w:rStyle w:val="Hyperlink.0"/>
          <w:rtl w:val="0"/>
          <w:lang w:val="ru-RU"/>
        </w:rPr>
        <w:t xml:space="preserve">27.07.2010 </w:t>
      </w:r>
      <w:r>
        <w:rPr>
          <w:rStyle w:val="Hyperlink.0"/>
          <w:rtl w:val="0"/>
          <w:lang w:val="ru-RU"/>
        </w:rPr>
        <w:t xml:space="preserve">№ </w:t>
      </w:r>
      <w:r>
        <w:rPr>
          <w:rStyle w:val="Hyperlink.0"/>
          <w:rtl w:val="0"/>
          <w:lang w:val="ru-RU"/>
        </w:rPr>
        <w:t>210-</w:t>
      </w:r>
      <w:r>
        <w:rPr>
          <w:rStyle w:val="Hyperlink.0"/>
          <w:rtl w:val="0"/>
          <w:lang w:val="ru-RU"/>
        </w:rPr>
        <w:t>ФЗ «Об организации предоставления государственных и муниципальных услуг»</w:t>
      </w:r>
      <w:r>
        <w:rPr>
          <w:lang w:val="ru-RU"/>
        </w:rPr>
        <w:fldChar w:fldCharType="end" w:fldLock="0"/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Земельным кодексом Российской Федерации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Уставом Покровского сельского поселения Омского муниципального района Омской области</w:t>
      </w:r>
      <w:r>
        <w:rPr>
          <w:rStyle w:val="Hyperlink.0"/>
          <w:rtl w:val="0"/>
          <w:lang w:val="ru-RU"/>
        </w:rPr>
        <w:t xml:space="preserve">, </w:t>
      </w:r>
    </w:p>
    <w:p>
      <w:pPr>
        <w:pStyle w:val="Normal.0"/>
        <w:spacing w:after="0" w:line="240" w:lineRule="auto"/>
        <w:jc w:val="both"/>
        <w:rPr>
          <w:rStyle w:val="Нет"/>
          <w:lang w:val="ru-RU"/>
        </w:rPr>
      </w:pPr>
    </w:p>
    <w:p>
      <w:pPr>
        <w:pStyle w:val="Normal.0"/>
        <w:spacing w:after="0" w:line="240" w:lineRule="auto"/>
        <w:jc w:val="center"/>
        <w:rPr>
          <w:rStyle w:val="Нет"/>
          <w:sz w:val="26"/>
          <w:szCs w:val="26"/>
          <w:lang w:val="ru-RU"/>
        </w:rPr>
      </w:pPr>
      <w:r>
        <w:rPr>
          <w:rStyle w:val="Нет"/>
          <w:sz w:val="26"/>
          <w:szCs w:val="26"/>
          <w:rtl w:val="0"/>
          <w:lang w:val="ru-RU"/>
        </w:rPr>
        <w:t>ПОСТАНОВЛЯЮ</w:t>
      </w:r>
      <w:r>
        <w:rPr>
          <w:rStyle w:val="Нет"/>
          <w:sz w:val="26"/>
          <w:szCs w:val="26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567"/>
        <w:jc w:val="both"/>
        <w:outlineLvl w:val="0"/>
        <w:rPr>
          <w:rStyle w:val="Нет"/>
          <w:lang w:val="ru-RU"/>
        </w:rPr>
      </w:pP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outlineLvl w:val="0"/>
        <w:rPr>
          <w:rtl w:val="0"/>
          <w:lang w:val="ru-RU"/>
        </w:rPr>
      </w:pPr>
      <w:r>
        <w:rPr>
          <w:rStyle w:val="Hyperlink.0"/>
          <w:rtl w:val="0"/>
          <w:lang w:val="ru-RU"/>
        </w:rPr>
        <w:t xml:space="preserve"> В постановление администрации Покровского сельского поселения Омского муниципального района Омской области от </w:t>
      </w:r>
      <w:r>
        <w:rPr>
          <w:rStyle w:val="Hyperlink.0"/>
          <w:rtl w:val="0"/>
          <w:lang w:val="ru-RU"/>
        </w:rPr>
        <w:t xml:space="preserve">07.09.2020 </w:t>
      </w:r>
      <w:r>
        <w:rPr>
          <w:rStyle w:val="Hyperlink.0"/>
          <w:rtl w:val="0"/>
          <w:lang w:val="ru-RU"/>
        </w:rPr>
        <w:t>г</w:t>
      </w:r>
      <w:r>
        <w:rPr>
          <w:rStyle w:val="Hyperlink.0"/>
          <w:rtl w:val="0"/>
          <w:lang w:val="ru-RU"/>
        </w:rPr>
        <w:t xml:space="preserve">. </w:t>
      </w:r>
      <w:r>
        <w:rPr>
          <w:rStyle w:val="Hyperlink.0"/>
          <w:rtl w:val="0"/>
          <w:lang w:val="ru-RU"/>
        </w:rPr>
        <w:t>№</w:t>
      </w:r>
      <w:r>
        <w:rPr>
          <w:rStyle w:val="Hyperlink.0"/>
          <w:rtl w:val="0"/>
          <w:lang w:val="ru-RU"/>
        </w:rPr>
        <w:t xml:space="preserve">61 </w:t>
      </w:r>
      <w:r>
        <w:rPr>
          <w:rStyle w:val="Hyperlink.0"/>
          <w:rtl w:val="0"/>
          <w:lang w:val="ru-RU"/>
        </w:rPr>
        <w:t>«Об утверждении Административного регламента предоставления муниципальной услуги по предоставлению муниципальной услуги «Предоставление в собственность либо в аренду земельных участков без проведения торгов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находящихся в собственности Покровского сельского поселения Омского муниципального района Омской области и выделенный в счет земельных долей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находящихся в собственности Покровского сельского поселения Омского муниципального района Омской области»</w:t>
      </w:r>
      <w:r>
        <w:rPr>
          <w:rStyle w:val="Hyperlink.0"/>
          <w:rtl w:val="0"/>
          <w:lang w:val="ru-RU"/>
        </w:rPr>
        <w:t>,</w:t>
      </w:r>
      <w:bookmarkStart w:name="sub_10023" w:id="0"/>
      <w:r>
        <w:rPr>
          <w:rStyle w:val="Hyperlink.0"/>
          <w:rtl w:val="0"/>
          <w:lang w:val="ru-RU"/>
        </w:rPr>
        <w:t xml:space="preserve"> внести следующие изменения</w:t>
      </w:r>
      <w:r>
        <w:rPr>
          <w:rStyle w:val="Hyperlink.0"/>
          <w:rtl w:val="0"/>
          <w:lang w:val="ru-RU"/>
        </w:rPr>
        <w:t>:</w:t>
      </w:r>
    </w:p>
    <w:p>
      <w:pPr>
        <w:pStyle w:val="Normal.0"/>
        <w:tabs>
          <w:tab w:val="left" w:pos="993"/>
          <w:tab w:val="left" w:pos="1134"/>
          <w:tab w:val="left" w:pos="1276"/>
        </w:tabs>
        <w:spacing w:after="0" w:line="240" w:lineRule="auto"/>
        <w:ind w:firstLine="567"/>
        <w:jc w:val="both"/>
        <w:outlineLvl w:val="0"/>
        <w:rPr>
          <w:rStyle w:val="Hyperlink.0"/>
          <w:lang w:val="ru-RU"/>
        </w:rPr>
      </w:pPr>
      <w:r>
        <w:rPr>
          <w:rStyle w:val="Hyperlink.0"/>
          <w:rtl w:val="0"/>
          <w:lang w:val="ru-RU"/>
        </w:rPr>
        <w:t>По всему тексту административного регламента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включая приложения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слова «</w:t>
      </w:r>
      <w:r>
        <w:rPr>
          <w:rStyle w:val="Hyperlink.0"/>
          <w:rtl w:val="0"/>
          <w:lang w:val="ru-RU"/>
        </w:rPr>
        <w:t xml:space="preserve">осуществление деятельности крестьянским </w:t>
      </w:r>
      <w:r>
        <w:rPr>
          <w:rStyle w:val="Hyperlink.0"/>
          <w:rtl w:val="0"/>
          <w:lang w:val="ru-RU"/>
        </w:rPr>
        <w:t>(</w:t>
      </w:r>
      <w:r>
        <w:rPr>
          <w:rStyle w:val="Hyperlink.0"/>
          <w:rtl w:val="0"/>
          <w:lang w:val="ru-RU"/>
        </w:rPr>
        <w:t>фермерским</w:t>
      </w:r>
      <w:r>
        <w:rPr>
          <w:rStyle w:val="Hyperlink.0"/>
          <w:rtl w:val="0"/>
          <w:lang w:val="ru-RU"/>
        </w:rPr>
        <w:t xml:space="preserve">) </w:t>
      </w:r>
      <w:r>
        <w:rPr>
          <w:rStyle w:val="Hyperlink.0"/>
          <w:rtl w:val="0"/>
          <w:lang w:val="ru-RU"/>
        </w:rPr>
        <w:t>хозяйством</w:t>
      </w:r>
      <w:r>
        <w:rPr>
          <w:rStyle w:val="Hyperlink.0"/>
          <w:rtl w:val="0"/>
          <w:lang w:val="ru-RU"/>
        </w:rPr>
        <w:t>»</w:t>
      </w:r>
      <w:r>
        <w:rPr>
          <w:rStyle w:val="Hyperlink.0"/>
          <w:rtl w:val="0"/>
          <w:lang w:val="ru-RU"/>
        </w:rPr>
        <w:t xml:space="preserve"> исключить</w:t>
      </w:r>
      <w:r>
        <w:rPr>
          <w:rStyle w:val="Hyperlink.0"/>
          <w:rtl w:val="0"/>
          <w:lang w:val="ru-RU"/>
        </w:rPr>
        <w:t>.</w:t>
      </w:r>
      <w:bookmarkEnd w:id="0"/>
    </w:p>
    <w:p>
      <w:pPr>
        <w:pStyle w:val="Normal.0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rtl w:val="0"/>
          <w:lang w:val="ru-RU"/>
        </w:rPr>
      </w:pPr>
      <w:r>
        <w:rPr>
          <w:rStyle w:val="Hyperlink.0"/>
          <w:rtl w:val="0"/>
          <w:lang w:val="ru-RU"/>
        </w:rPr>
        <w:t xml:space="preserve"> Настоящее постановление подлежит официальному опубликованию </w:t>
      </w:r>
      <w:r>
        <w:rPr>
          <w:rStyle w:val="Hyperlink.0"/>
          <w:rtl w:val="0"/>
          <w:lang w:val="ru-RU"/>
        </w:rPr>
        <w:t>(</w:t>
      </w:r>
      <w:r>
        <w:rPr>
          <w:rStyle w:val="Hyperlink.0"/>
          <w:rtl w:val="0"/>
          <w:lang w:val="ru-RU"/>
        </w:rPr>
        <w:t>обнародованию</w:t>
      </w:r>
      <w:r>
        <w:rPr>
          <w:rStyle w:val="Hyperlink.0"/>
          <w:rtl w:val="0"/>
          <w:lang w:val="ru-RU"/>
        </w:rPr>
        <w:t xml:space="preserve">) </w:t>
      </w:r>
      <w:r>
        <w:rPr>
          <w:rStyle w:val="Hyperlink.0"/>
          <w:rtl w:val="0"/>
          <w:lang w:val="ru-RU"/>
        </w:rPr>
        <w:t xml:space="preserve">и вступает в силу после его официального опубликования </w:t>
      </w:r>
      <w:r>
        <w:rPr>
          <w:rStyle w:val="Hyperlink.0"/>
          <w:rtl w:val="0"/>
          <w:lang w:val="ru-RU"/>
        </w:rPr>
        <w:t>(</w:t>
      </w:r>
      <w:r>
        <w:rPr>
          <w:rStyle w:val="Hyperlink.0"/>
          <w:rtl w:val="0"/>
          <w:lang w:val="ru-RU"/>
        </w:rPr>
        <w:t>обнародования</w:t>
      </w:r>
      <w:r>
        <w:rPr>
          <w:rStyle w:val="Hyperlink.0"/>
          <w:rtl w:val="0"/>
          <w:lang w:val="ru-RU"/>
        </w:rPr>
        <w:t>).</w:t>
      </w:r>
    </w:p>
    <w:p>
      <w:pPr>
        <w:pStyle w:val="Normal.0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rtl w:val="0"/>
          <w:lang w:val="ru-RU"/>
        </w:rPr>
      </w:pPr>
      <w:r>
        <w:rPr>
          <w:rStyle w:val="Hyperlink.0"/>
          <w:rtl w:val="0"/>
          <w:lang w:val="ru-RU"/>
        </w:rPr>
        <w:t xml:space="preserve"> Контроль за исполнением настоящего постановления </w:t>
      </w:r>
      <w:r>
        <w:rPr>
          <w:rStyle w:val="Hyperlink.0"/>
          <w:rtl w:val="0"/>
          <w:lang w:val="ru-RU"/>
        </w:rPr>
        <w:t>оставить за собой</w:t>
      </w:r>
      <w:r>
        <w:rPr>
          <w:rStyle w:val="Hyperlink.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567"/>
        <w:jc w:val="both"/>
        <w:rPr>
          <w:rStyle w:val="Нет"/>
          <w:lang w:val="ru-RU"/>
        </w:rPr>
      </w:pPr>
    </w:p>
    <w:p>
      <w:pPr>
        <w:pStyle w:val="Normal.0"/>
        <w:spacing w:after="0" w:line="240" w:lineRule="auto"/>
      </w:pPr>
      <w:r>
        <w:rPr>
          <w:rStyle w:val="Hyperlink.0"/>
          <w:rtl w:val="0"/>
          <w:lang w:val="ru-RU"/>
        </w:rPr>
        <w:t>Глава сельского поселения                                                                                 А</w:t>
      </w:r>
      <w:r>
        <w:rPr>
          <w:rStyle w:val="Hyperlink.0"/>
          <w:rtl w:val="0"/>
          <w:lang w:val="ru-RU"/>
        </w:rPr>
        <w:t>.</w:t>
      </w:r>
      <w:r>
        <w:rPr>
          <w:rStyle w:val="Hyperlink.0"/>
          <w:rtl w:val="0"/>
          <w:lang w:val="ru-RU"/>
        </w:rPr>
        <w:t>И</w:t>
      </w:r>
      <w:r>
        <w:rPr>
          <w:rStyle w:val="Hyperlink.0"/>
          <w:rtl w:val="0"/>
          <w:lang w:val="ru-RU"/>
        </w:rPr>
        <w:t>.</w:t>
      </w:r>
      <w:r>
        <w:rPr>
          <w:rStyle w:val="Hyperlink.0"/>
          <w:rtl w:val="0"/>
          <w:lang w:val="ru-RU"/>
        </w:rPr>
        <w:t>Шафрик</w:t>
      </w:r>
    </w:p>
    <w:sectPr>
      <w:headerReference w:type="default" r:id="rId4"/>
      <w:footerReference w:type="default" r:id="rId5"/>
      <w:pgSz w:w="11900" w:h="16840" w:orient="portrait"/>
      <w:pgMar w:top="567" w:right="566" w:bottom="964" w:left="1418" w:header="567" w:footer="40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8235"/>
        <w:tab w:val="clear" w:pos="4677"/>
        <w:tab w:val="clear" w:pos="9355"/>
      </w:tabs>
    </w:pPr>
    <w:r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nothing"/>
      <w:lvlText w:val="%1."/>
      <w:lvlJc w:val="left"/>
      <w:pPr>
        <w:tabs>
          <w:tab w:val="left" w:pos="993"/>
          <w:tab w:val="left" w:pos="1134"/>
          <w:tab w:val="left" w:pos="1276"/>
        </w:tabs>
        <w:ind w:left="120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."/>
      <w:lvlJc w:val="left"/>
      <w:pPr>
        <w:tabs>
          <w:tab w:val="left" w:pos="993"/>
          <w:tab w:val="left" w:pos="1134"/>
          <w:tab w:val="left" w:pos="1276"/>
        </w:tabs>
        <w:ind w:left="129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993"/>
          <w:tab w:val="left" w:pos="1134"/>
          <w:tab w:val="left" w:pos="1276"/>
          <w:tab w:val="num" w:pos="1392"/>
        </w:tabs>
        <w:ind w:left="825" w:firstLine="3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  <w:tab w:val="left" w:pos="1134"/>
          <w:tab w:val="left" w:pos="1276"/>
          <w:tab w:val="num" w:pos="2112"/>
        </w:tabs>
        <w:ind w:left="1545" w:firstLine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993"/>
          <w:tab w:val="left" w:pos="1134"/>
          <w:tab w:val="left" w:pos="1276"/>
          <w:tab w:val="num" w:pos="2832"/>
        </w:tabs>
        <w:ind w:left="2265" w:firstLine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993"/>
          <w:tab w:val="left" w:pos="1134"/>
          <w:tab w:val="left" w:pos="1276"/>
        </w:tabs>
        <w:ind w:left="2985" w:firstLine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  <w:tab w:val="left" w:pos="1134"/>
          <w:tab w:val="left" w:pos="1276"/>
          <w:tab w:val="num" w:pos="4272"/>
        </w:tabs>
        <w:ind w:left="3705" w:firstLine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993"/>
          <w:tab w:val="left" w:pos="1134"/>
          <w:tab w:val="left" w:pos="1276"/>
          <w:tab w:val="num" w:pos="4992"/>
        </w:tabs>
        <w:ind w:left="4425" w:firstLine="3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993"/>
          <w:tab w:val="left" w:pos="1134"/>
          <w:tab w:val="left" w:pos="1276"/>
        </w:tabs>
        <w:ind w:left="5145" w:firstLine="4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ind w:left="120" w:firstLine="4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nothing"/>
        <w:lvlText w:val="%2."/>
        <w:lvlJc w:val="left"/>
        <w:pPr>
          <w:ind w:left="129" w:firstLine="4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1392"/>
          </w:tabs>
          <w:ind w:left="825" w:firstLine="3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112"/>
          </w:tabs>
          <w:ind w:left="1545" w:firstLine="3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2832"/>
          </w:tabs>
          <w:ind w:left="2265" w:firstLine="3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6."/>
        <w:lvlJc w:val="left"/>
        <w:pPr>
          <w:ind w:left="2985" w:firstLine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4272"/>
          </w:tabs>
          <w:ind w:left="3705" w:firstLine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4992"/>
          </w:tabs>
          <w:ind w:left="4425" w:firstLine="3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9."/>
        <w:lvlJc w:val="left"/>
        <w:pPr>
          <w:ind w:left="5145" w:firstLine="4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200" w:line="288" w:lineRule="auto"/>
      <w:ind w:left="137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88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lang w:val="ru-RU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