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pacing w:after="0" w:line="240" w:lineRule="auto"/>
        <w:ind w:firstLine="426"/>
        <w:jc w:val="center"/>
        <w:rPr>
          <w:b w:val="1"/>
          <w:bCs w:val="1"/>
          <w:sz w:val="28"/>
          <w:szCs w:val="28"/>
          <w:lang w:val="ru-RU"/>
        </w:rPr>
      </w:pPr>
      <w:r>
        <w:rPr>
          <w:b w:val="1"/>
          <w:bCs w:val="1"/>
          <w:sz w:val="28"/>
          <w:szCs w:val="28"/>
          <w:rtl w:val="0"/>
          <w:lang w:val="ru-RU"/>
        </w:rPr>
        <w:t>ОМСКИЙ МУНИЦИПАЛЬНЫЙ РАЙОН ОМСКОЙ ОБЛАСТИ</w:t>
      </w:r>
    </w:p>
    <w:p>
      <w:pPr>
        <w:pStyle w:val="Обычный"/>
        <w:spacing w:after="0" w:line="240" w:lineRule="auto"/>
        <w:jc w:val="center"/>
        <w:rPr>
          <w:b w:val="1"/>
          <w:bCs w:val="1"/>
          <w:lang w:val="ru-RU"/>
        </w:rPr>
      </w:pPr>
      <w:r>
        <w:rPr>
          <w:b w:val="1"/>
          <w:bCs w:val="1"/>
          <w:sz w:val="40"/>
          <w:szCs w:val="40"/>
          <w:rtl w:val="0"/>
          <w:lang w:val="ru-RU"/>
        </w:rPr>
        <w:t>Администрация Покровского сельского поселения</w:t>
      </w:r>
    </w:p>
    <w:tbl>
      <w:tblPr>
        <w:tblW w:w="985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7"/>
      </w:tblGrid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9857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spacing w:after="0" w:line="240" w:lineRule="auto"/>
        <w:jc w:val="center"/>
        <w:rPr>
          <w:b w:val="1"/>
          <w:bCs w:val="1"/>
          <w:lang w:val="ru-RU"/>
        </w:rPr>
      </w:pPr>
    </w:p>
    <w:p>
      <w:pPr>
        <w:pStyle w:val="Обычный"/>
        <w:spacing w:after="0" w:line="240" w:lineRule="auto"/>
        <w:ind w:firstLine="426"/>
        <w:jc w:val="center"/>
        <w:rPr>
          <w:b w:val="1"/>
          <w:bCs w:val="1"/>
          <w:sz w:val="32"/>
          <w:szCs w:val="32"/>
          <w:lang w:val="ru-RU"/>
        </w:rPr>
      </w:pPr>
      <w:r>
        <w:rPr>
          <w:b w:val="1"/>
          <w:bCs w:val="1"/>
          <w:spacing w:val="38"/>
          <w:sz w:val="36"/>
          <w:szCs w:val="36"/>
          <w:rtl w:val="0"/>
          <w:lang w:val="ru-RU"/>
        </w:rPr>
        <w:t>ПОСТАНОВЛЕНИЕ</w:t>
      </w:r>
    </w:p>
    <w:p>
      <w:pPr>
        <w:pStyle w:val="Обычный"/>
        <w:spacing w:after="0" w:line="240" w:lineRule="auto"/>
        <w:rPr>
          <w:sz w:val="16"/>
          <w:szCs w:val="16"/>
          <w:lang w:val="ru-RU"/>
        </w:rPr>
      </w:pPr>
      <w:r>
        <w:rPr>
          <w:sz w:val="26"/>
          <w:szCs w:val="26"/>
          <w:rtl w:val="0"/>
          <w:lang w:val="ru-RU"/>
        </w:rPr>
        <w:t xml:space="preserve">   </w:t>
      </w:r>
    </w:p>
    <w:p>
      <w:pPr>
        <w:pStyle w:val="Обычный"/>
        <w:spacing w:after="0" w:line="240" w:lineRule="auto"/>
        <w:rPr>
          <w:lang w:val="ru-RU"/>
        </w:rPr>
      </w:pP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>05.</w:t>
      </w:r>
      <w:r>
        <w:rPr>
          <w:rtl w:val="0"/>
          <w:lang w:val="ru-RU"/>
        </w:rPr>
        <w:t>1</w:t>
      </w:r>
      <w:r>
        <w:rPr>
          <w:rtl w:val="0"/>
          <w:lang w:val="ru-RU"/>
        </w:rPr>
        <w:t xml:space="preserve">2.2024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                                                                                                                           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97</w:t>
      </w:r>
    </w:p>
    <w:p>
      <w:pPr>
        <w:pStyle w:val="Основной текст A"/>
        <w:spacing w:before="88"/>
        <w:ind w:left="349" w:firstLine="932"/>
        <w:jc w:val="center"/>
      </w:pPr>
      <w:r>
        <w:rPr>
          <w:sz w:val="24"/>
          <w:szCs w:val="24"/>
          <w:rtl w:val="0"/>
          <w:lang w:val="ru-RU"/>
        </w:rPr>
        <w:t xml:space="preserve">О внесении изменений в постановление Администрации Покровского сельского поселения Омского муниципального района Омской области от </w:t>
      </w:r>
      <w:r>
        <w:rPr>
          <w:sz w:val="24"/>
          <w:szCs w:val="24"/>
          <w:rtl w:val="0"/>
          <w:lang w:val="ru-RU"/>
        </w:rPr>
        <w:t xml:space="preserve">13.01.2021 </w:t>
      </w:r>
      <w:r>
        <w:rPr>
          <w:sz w:val="24"/>
          <w:szCs w:val="24"/>
          <w:rtl w:val="0"/>
          <w:lang w:val="ru-RU"/>
        </w:rPr>
        <w:t>г</w:t>
      </w:r>
      <w:r>
        <w:rPr>
          <w:sz w:val="24"/>
          <w:szCs w:val="24"/>
          <w:rtl w:val="0"/>
          <w:lang w:val="ru-RU"/>
        </w:rPr>
        <w:t xml:space="preserve">. </w:t>
      </w:r>
      <w:r>
        <w:rPr>
          <w:sz w:val="24"/>
          <w:szCs w:val="24"/>
          <w:rtl w:val="0"/>
          <w:lang w:val="ru-RU"/>
        </w:rPr>
        <w:t>№</w:t>
      </w:r>
      <w:r>
        <w:rPr>
          <w:sz w:val="24"/>
          <w:szCs w:val="24"/>
          <w:rtl w:val="0"/>
          <w:lang w:val="ru-RU"/>
        </w:rPr>
        <w:t xml:space="preserve">1 </w:t>
      </w:r>
      <w:r>
        <w:rPr>
          <w:sz w:val="24"/>
          <w:szCs w:val="24"/>
          <w:rtl w:val="0"/>
          <w:lang w:val="ru-RU"/>
        </w:rPr>
        <w:t>Об утверждении</w:t>
      </w:r>
      <w:r>
        <w:rPr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sz w:val="24"/>
          <w:szCs w:val="24"/>
          <w:shd w:val="clear" w:color="auto" w:fill="ffffff"/>
          <w:rtl w:val="0"/>
          <w:lang w:val="ru-RU"/>
        </w:rPr>
        <w:t xml:space="preserve">Административного регламента </w:t>
      </w:r>
      <w:r>
        <w:rPr>
          <w:sz w:val="24"/>
          <w:szCs w:val="24"/>
          <w:rtl w:val="0"/>
          <w:lang w:val="ru-RU"/>
        </w:rPr>
        <w:t>предоставления муниципальной услуги «Выдача разрешения на использование земель или земельного участка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находящихся в государственной или муниципальной собственности</w:t>
      </w:r>
      <w:r>
        <w:rPr>
          <w:sz w:val="24"/>
          <w:szCs w:val="24"/>
          <w:rtl w:val="0"/>
          <w:lang w:val="ru-RU"/>
        </w:rPr>
        <w:t xml:space="preserve">, </w:t>
      </w:r>
      <w:r>
        <w:rPr>
          <w:sz w:val="24"/>
          <w:szCs w:val="24"/>
          <w:rtl w:val="0"/>
          <w:lang w:val="ru-RU"/>
        </w:rPr>
        <w:t>без предоставления земельного участка и установления сервитута»</w:t>
      </w:r>
    </w:p>
    <w:p>
      <w:pPr>
        <w:pStyle w:val="Обычный"/>
        <w:spacing w:after="0" w:line="240" w:lineRule="auto"/>
        <w:jc w:val="both"/>
        <w:rPr>
          <w:lang w:val="ru-RU"/>
        </w:rPr>
      </w:pPr>
    </w:p>
    <w:p>
      <w:pPr>
        <w:pStyle w:val="Обычный (веб)"/>
        <w:spacing w:before="0" w:after="0" w:line="180" w:lineRule="atLeast"/>
        <w:ind w:firstLine="567"/>
        <w:jc w:val="both"/>
      </w:pPr>
      <w:r>
        <w:rPr>
          <w:sz w:val="26"/>
          <w:szCs w:val="26"/>
        </w:rPr>
        <w:tab/>
      </w:r>
      <w:r>
        <w:rPr>
          <w:rtl w:val="0"/>
          <w:lang w:val="ru-RU"/>
        </w:rPr>
        <w:t xml:space="preserve">Рассмотрев </w:t>
      </w:r>
      <w:r>
        <w:rPr>
          <w:rtl w:val="0"/>
          <w:lang w:val="ru-RU"/>
        </w:rPr>
        <w:t>информационное письмо</w:t>
      </w:r>
      <w:r>
        <w:rPr>
          <w:rtl w:val="0"/>
          <w:lang w:val="ru-RU"/>
        </w:rPr>
        <w:t xml:space="preserve"> заместителя прокурора района советника юстиции О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В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 xml:space="preserve">Гулла от </w:t>
      </w:r>
      <w:r>
        <w:rPr>
          <w:rtl w:val="0"/>
          <w:lang w:val="ru-RU"/>
        </w:rPr>
        <w:t>28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1</w:t>
      </w:r>
      <w:r>
        <w:rPr>
          <w:rtl w:val="0"/>
          <w:lang w:val="ru-RU"/>
        </w:rPr>
        <w:t xml:space="preserve">1.2024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7-08-2024/</w:t>
      </w:r>
      <w:r>
        <w:rPr>
          <w:rtl w:val="0"/>
          <w:lang w:val="ru-RU"/>
        </w:rPr>
        <w:t>4623</w:t>
      </w:r>
      <w:r>
        <w:rPr>
          <w:rtl w:val="0"/>
          <w:lang w:val="ru-RU"/>
        </w:rPr>
        <w:t xml:space="preserve">-24-20520029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постановление Правительства </w:t>
      </w:r>
      <w:r>
        <w:rPr>
          <w:rtl w:val="0"/>
          <w:lang w:val="ru-RU"/>
        </w:rPr>
        <w:t>Российской Федерации</w:t>
      </w:r>
      <w:r>
        <w:rPr>
          <w:rtl w:val="0"/>
          <w:lang w:val="ru-RU"/>
        </w:rPr>
        <w:t xml:space="preserve"> от </w:t>
      </w:r>
      <w:r>
        <w:rPr>
          <w:rtl w:val="0"/>
          <w:lang w:val="ru-RU"/>
        </w:rPr>
        <w:t>03.10</w:t>
      </w:r>
      <w:r>
        <w:rPr>
          <w:rtl w:val="0"/>
          <w:lang w:val="ru-RU"/>
        </w:rPr>
        <w:t>.202</w:t>
      </w:r>
      <w:r>
        <w:rPr>
          <w:rtl w:val="0"/>
          <w:lang w:val="ru-RU"/>
        </w:rPr>
        <w:t>4</w:t>
      </w:r>
      <w:r>
        <w:rPr>
          <w:rtl w:val="0"/>
          <w:lang w:val="ru-RU"/>
        </w:rPr>
        <w:t xml:space="preserve"> № </w:t>
      </w:r>
      <w:r>
        <w:rPr>
          <w:rtl w:val="0"/>
          <w:lang w:val="ru-RU"/>
        </w:rPr>
        <w:t>568-</w:t>
      </w:r>
      <w:r>
        <w:rPr>
          <w:rtl w:val="0"/>
          <w:lang w:val="ru-RU"/>
        </w:rPr>
        <w:t>п</w:t>
      </w:r>
      <w:r>
        <w:rPr>
          <w:outline w:val="0"/>
          <w:color w:val="333333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>,</w:t>
      </w:r>
      <w:r>
        <w:rPr>
          <w:outline w:val="0"/>
          <w:color w:val="333333"/>
          <w:sz w:val="30"/>
          <w:szCs w:val="30"/>
          <w:u w:color="333333"/>
          <w:shd w:val="clear" w:color="auto" w:fill="ffffff"/>
          <w:rtl w:val="0"/>
          <w:lang w:val="ru-RU"/>
          <w14:textFill>
            <w14:solidFill>
              <w14:srgbClr w14:val="333333"/>
            </w14:solidFill>
          </w14:textFill>
        </w:rPr>
        <w:t xml:space="preserve"> </w:t>
      </w:r>
      <w:r>
        <w:rPr>
          <w:rtl w:val="0"/>
          <w:lang w:val="ru-RU"/>
        </w:rPr>
        <w:t xml:space="preserve">руководствуясь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"http://www.consultant.ru/document/cons_doc_LAW_103023/"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 xml:space="preserve">федеральными законами от </w:t>
      </w:r>
      <w:r>
        <w:rPr>
          <w:rStyle w:val="Нет"/>
          <w:rtl w:val="0"/>
          <w:lang w:val="ru-RU"/>
        </w:rPr>
        <w:t xml:space="preserve">06.10.2003 </w:t>
      </w:r>
      <w:r>
        <w:rPr>
          <w:rStyle w:val="Нет"/>
          <w:rtl w:val="0"/>
          <w:lang w:val="ru-RU"/>
        </w:rPr>
        <w:t xml:space="preserve">№ </w:t>
      </w:r>
      <w:r>
        <w:rPr>
          <w:rStyle w:val="Нет"/>
          <w:rtl w:val="0"/>
          <w:lang w:val="ru-RU"/>
        </w:rPr>
        <w:t>131-</w:t>
      </w:r>
      <w:r>
        <w:rPr>
          <w:rStyle w:val="Нет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Style w:val="Нет"/>
          <w:rtl w:val="0"/>
          <w:lang w:val="ru-RU"/>
        </w:rPr>
        <w:t xml:space="preserve">, </w:t>
      </w:r>
      <w:r>
        <w:rPr>
          <w:rStyle w:val="Нет"/>
          <w:rtl w:val="0"/>
          <w:lang w:val="ru-RU"/>
        </w:rPr>
        <w:t>от</w:t>
      </w:r>
      <w:r>
        <w:rPr>
          <w:rStyle w:val="Hyperlink.0"/>
          <w:rtl w:val="0"/>
          <w:lang w:val="ru-RU"/>
        </w:rPr>
        <w:t xml:space="preserve"> 27.07.2010 </w:t>
      </w:r>
      <w:r>
        <w:rPr>
          <w:rStyle w:val="Hyperlink.0"/>
          <w:rtl w:val="0"/>
          <w:lang w:val="ru-RU"/>
        </w:rPr>
        <w:t xml:space="preserve">№ </w:t>
      </w:r>
      <w:r>
        <w:rPr>
          <w:rStyle w:val="Hyperlink.0"/>
          <w:rtl w:val="0"/>
          <w:lang w:val="ru-RU"/>
        </w:rPr>
        <w:t>210-</w:t>
      </w:r>
      <w:r>
        <w:rPr>
          <w:rStyle w:val="Hyperlink.0"/>
          <w:rtl w:val="0"/>
          <w:lang w:val="ru-RU"/>
        </w:rPr>
        <w:t>ФЗ «Об организации предоставления государственных и муниципальных услуг»</w:t>
      </w:r>
      <w:r>
        <w:rPr/>
        <w:fldChar w:fldCharType="end" w:fldLock="0"/>
      </w:r>
      <w:r>
        <w:rPr>
          <w:rStyle w:val="Нет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Уставом</w:t>
      </w:r>
      <w:r>
        <w:rPr>
          <w:rStyle w:val="Нет"/>
          <w:rtl w:val="0"/>
          <w:lang w:val="ru-RU"/>
        </w:rPr>
        <w:t xml:space="preserve"> Покровского сельского поселения Омского муниципального района Омской области</w:t>
      </w:r>
      <w:r>
        <w:rPr>
          <w:rStyle w:val="Нет"/>
          <w:rtl w:val="0"/>
          <w:lang w:val="ru-RU"/>
        </w:rPr>
        <w:t xml:space="preserve">, </w:t>
      </w:r>
    </w:p>
    <w:p>
      <w:pPr>
        <w:pStyle w:val="Обычный"/>
        <w:spacing w:after="0" w:line="240" w:lineRule="auto"/>
        <w:jc w:val="both"/>
        <w:rPr>
          <w:rStyle w:val="Нет"/>
          <w:sz w:val="26"/>
          <w:szCs w:val="26"/>
          <w:lang w:val="ru-RU"/>
        </w:rPr>
      </w:pPr>
    </w:p>
    <w:p>
      <w:pPr>
        <w:pStyle w:val="Обычный"/>
        <w:spacing w:after="0" w:line="240" w:lineRule="auto"/>
        <w:jc w:val="both"/>
        <w:rPr>
          <w:rStyle w:val="Нет"/>
          <w:sz w:val="26"/>
          <w:szCs w:val="26"/>
          <w:lang w:val="ru-RU"/>
        </w:rPr>
      </w:pPr>
      <w:r>
        <w:rPr>
          <w:rStyle w:val="Нет"/>
          <w:sz w:val="26"/>
          <w:szCs w:val="26"/>
          <w:rtl w:val="0"/>
          <w:lang w:val="ru-RU"/>
        </w:rPr>
        <w:t>ПОСТАНОВЛЯЮ</w:t>
      </w:r>
      <w:r>
        <w:rPr>
          <w:rStyle w:val="Нет"/>
          <w:sz w:val="26"/>
          <w:szCs w:val="26"/>
          <w:rtl w:val="0"/>
          <w:lang w:val="ru-RU"/>
        </w:rPr>
        <w:t>:</w:t>
      </w:r>
    </w:p>
    <w:p>
      <w:pPr>
        <w:pStyle w:val="Обычный"/>
        <w:spacing w:after="0" w:line="240" w:lineRule="auto"/>
        <w:ind w:firstLine="708"/>
        <w:jc w:val="both"/>
        <w:rPr>
          <w:rStyle w:val="Нет"/>
          <w:sz w:val="26"/>
          <w:szCs w:val="26"/>
          <w:lang w:val="ru-RU"/>
        </w:rPr>
      </w:pPr>
    </w:p>
    <w:p>
      <w:pPr>
        <w:pStyle w:val="Обычный"/>
        <w:numPr>
          <w:ilvl w:val="0"/>
          <w:numId w:val="2"/>
        </w:numPr>
        <w:spacing w:after="0" w:line="240" w:lineRule="auto"/>
        <w:jc w:val="both"/>
        <w:rPr>
          <w:lang w:val="ru-RU"/>
        </w:rPr>
      </w:pPr>
      <w:r>
        <w:rPr>
          <w:rStyle w:val="Нет"/>
          <w:rtl w:val="0"/>
          <w:lang w:val="ru-RU"/>
        </w:rPr>
        <w:t xml:space="preserve"> </w:t>
      </w:r>
      <w:r>
        <w:rPr>
          <w:rtl w:val="0"/>
          <w:lang w:val="ru-RU"/>
        </w:rPr>
        <w:t>В административный регламент предоставления муниципальной услуги по предоставлению муниципальной услуги «Выдача разрешения на использование земель или земельного участка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находящихся в государственной или муниципальной собственности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без предоставления земельного участка и установления сервитута»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утвержденный постановлением администрации Покровского сельского поселения Омского муниципального района Омской области от </w:t>
      </w:r>
      <w:bookmarkStart w:name="sub_10023" w:id="0"/>
      <w:r>
        <w:rPr>
          <w:rtl w:val="0"/>
          <w:lang w:val="ru-RU"/>
        </w:rPr>
        <w:t xml:space="preserve">13.01.2021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 xml:space="preserve">1, </w:t>
      </w:r>
      <w:r>
        <w:rPr>
          <w:rtl w:val="0"/>
          <w:lang w:val="ru-RU"/>
        </w:rPr>
        <w:t>внести следующие изменения</w:t>
      </w:r>
      <w:r>
        <w:rPr>
          <w:rtl w:val="0"/>
          <w:lang w:val="ru-RU"/>
        </w:rPr>
        <w:t>:</w:t>
      </w:r>
      <w:bookmarkEnd w:id="0"/>
    </w:p>
    <w:p>
      <w:pPr>
        <w:pStyle w:val="Обычный"/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</w:tabs>
        <w:spacing w:after="0" w:line="240" w:lineRule="auto"/>
        <w:ind w:firstLine="567"/>
        <w:jc w:val="both"/>
        <w:rPr>
          <w:lang w:val="ru-RU"/>
        </w:rPr>
      </w:pP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2.6.2 </w:t>
      </w:r>
      <w:r>
        <w:rPr>
          <w:rtl w:val="0"/>
          <w:lang w:val="ru-RU"/>
        </w:rPr>
        <w:t xml:space="preserve">добавить подпуктом </w:t>
      </w:r>
      <w:r>
        <w:rPr>
          <w:rtl w:val="0"/>
          <w:lang w:val="ru-RU"/>
        </w:rPr>
        <w:t>6)</w:t>
      </w:r>
      <w:r>
        <w:rPr>
          <w:rtl w:val="0"/>
          <w:lang w:val="ru-RU"/>
        </w:rPr>
        <w:t>:</w:t>
      </w:r>
    </w:p>
    <w:p>
      <w:pPr>
        <w:pStyle w:val="Обычный"/>
        <w:spacing w:after="0" w:line="240" w:lineRule="auto"/>
        <w:ind w:left="253" w:firstLine="567"/>
        <w:jc w:val="both"/>
        <w:rPr>
          <w:lang w:val="ru-RU"/>
        </w:rPr>
      </w:pPr>
      <w:r>
        <w:rPr>
          <w:rtl w:val="0"/>
          <w:lang w:val="ru-RU"/>
        </w:rPr>
        <w:t>………</w:t>
      </w:r>
    </w:p>
    <w:p>
      <w:pPr>
        <w:pStyle w:val="Обычный (веб)"/>
        <w:spacing w:before="0" w:after="0"/>
        <w:ind w:firstLine="567"/>
        <w:jc w:val="both"/>
      </w:pPr>
      <w:r>
        <w:rPr>
          <w:rtl w:val="0"/>
          <w:lang w:val="ru-RU"/>
        </w:rPr>
        <w:t>6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письменное согласие лица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которому ранее выдано разрешение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срок действия которого не истек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на использование заявителем испрашиваемых земель или земельного участка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части земельного участка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в случае если заявление о выдаче разрешения подается для размещения объектов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предусмотренных </w:t>
      </w:r>
      <w:r>
        <w:rPr>
          <w:rtl w:val="0"/>
          <w:lang w:val="ru-RU"/>
        </w:rPr>
        <w:t xml:space="preserve">пунктами </w:t>
      </w:r>
      <w:r>
        <w:rPr>
          <w:rtl w:val="0"/>
          <w:lang w:val="ru-RU"/>
        </w:rPr>
        <w:t xml:space="preserve">1-5, 7 </w:t>
      </w:r>
      <w:r>
        <w:rPr>
          <w:rtl w:val="0"/>
          <w:lang w:val="ru-RU"/>
        </w:rPr>
        <w:t xml:space="preserve">и </w:t>
      </w:r>
      <w:r>
        <w:rPr>
          <w:rtl w:val="0"/>
          <w:lang w:val="ru-RU"/>
        </w:rPr>
        <w:t xml:space="preserve">9 </w:t>
      </w:r>
      <w:r>
        <w:rPr>
          <w:rtl w:val="0"/>
          <w:lang w:val="ru-RU"/>
        </w:rPr>
        <w:t>Перечня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утвержденного постановлением Правительства РФ от </w:t>
      </w:r>
      <w:r>
        <w:rPr>
          <w:rtl w:val="0"/>
          <w:lang w:val="ru-RU"/>
        </w:rPr>
        <w:t xml:space="preserve">03.12.2014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1300,</w:t>
      </w:r>
      <w:r>
        <w:rPr>
          <w:rtl w:val="0"/>
          <w:lang w:val="ru-RU"/>
        </w:rPr>
        <w:t xml:space="preserve"> в границах земель или земельного участка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части земельного участка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в отношении которых ранее выдано разрешение</w:t>
      </w:r>
      <w:r>
        <w:rPr>
          <w:rtl w:val="0"/>
          <w:lang w:val="ru-RU"/>
        </w:rPr>
        <w:t>;</w:t>
      </w:r>
    </w:p>
    <w:p>
      <w:pPr>
        <w:pStyle w:val="Обычный (веб)"/>
        <w:spacing w:before="0" w:after="0"/>
        <w:ind w:firstLine="567"/>
        <w:jc w:val="both"/>
      </w:pPr>
      <w:r>
        <w:rPr>
          <w:rtl w:val="0"/>
          <w:lang w:val="ru-RU"/>
        </w:rPr>
        <w:t xml:space="preserve">Пункт </w:t>
      </w:r>
      <w:r>
        <w:rPr>
          <w:rtl w:val="0"/>
          <w:lang w:val="ru-RU"/>
        </w:rPr>
        <w:t xml:space="preserve">11 </w:t>
      </w:r>
      <w:r>
        <w:rPr>
          <w:rtl w:val="0"/>
          <w:lang w:val="ru-RU"/>
        </w:rPr>
        <w:t xml:space="preserve">подпункт </w:t>
      </w:r>
      <w:r>
        <w:rPr>
          <w:rtl w:val="0"/>
          <w:lang w:val="ru-RU"/>
        </w:rPr>
        <w:t xml:space="preserve">3) </w:t>
      </w:r>
      <w:r>
        <w:rPr>
          <w:rtl w:val="0"/>
          <w:lang w:val="ru-RU"/>
        </w:rPr>
        <w:t>читать в новой редакции</w:t>
      </w:r>
      <w:r>
        <w:rPr>
          <w:rtl w:val="0"/>
          <w:lang w:val="ru-RU"/>
        </w:rPr>
        <w:t>:</w:t>
      </w:r>
    </w:p>
    <w:p>
      <w:pPr>
        <w:pStyle w:val="Обычный (веб)"/>
        <w:spacing w:before="0" w:after="0"/>
        <w:ind w:firstLine="567"/>
        <w:jc w:val="both"/>
      </w:pPr>
      <w:r>
        <w:rPr>
          <w:rtl w:val="0"/>
          <w:lang w:val="ru-RU"/>
        </w:rPr>
        <w:t>……</w:t>
      </w:r>
      <w:r>
        <w:rPr>
          <w:rtl w:val="0"/>
          <w:lang w:val="ru-RU"/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outline w:val="0"/>
          <w:color w:val="22272f"/>
          <w:sz w:val="24"/>
          <w:szCs w:val="24"/>
          <w:shd w:val="clear" w:color="auto" w:fill="ffffff"/>
          <w:rtl w:val="0"/>
          <w14:textFill>
            <w14:solidFill>
              <w14:srgbClr w14:val="22272F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2272f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  <w:t xml:space="preserve">3) </w:t>
      </w:r>
      <w:r>
        <w:rPr>
          <w:rStyle w:val="Нет"/>
          <w:rFonts w:ascii="Times New Roman" w:hAnsi="Times New Roman" w:hint="default"/>
          <w:outline w:val="0"/>
          <w:color w:val="22272f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  <w:t xml:space="preserve">земли или земельный участок </w:t>
      </w:r>
      <w:r>
        <w:rPr>
          <w:rStyle w:val="Нет"/>
          <w:rFonts w:ascii="Times New Roman" w:hAnsi="Times New Roman"/>
          <w:outline w:val="0"/>
          <w:color w:val="22272f"/>
          <w:sz w:val="24"/>
          <w:szCs w:val="24"/>
          <w:shd w:val="clear" w:color="auto" w:fill="ffffff"/>
          <w:rtl w:val="0"/>
          <w14:textFill>
            <w14:solidFill>
              <w14:srgbClr w14:val="22272F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2272f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  <w:t>часть земельного участка</w:t>
      </w:r>
      <w:r>
        <w:rPr>
          <w:rStyle w:val="Нет"/>
          <w:rFonts w:ascii="Times New Roman" w:hAnsi="Times New Roman"/>
          <w:outline w:val="0"/>
          <w:color w:val="22272f"/>
          <w:sz w:val="24"/>
          <w:szCs w:val="24"/>
          <w:shd w:val="clear" w:color="auto" w:fill="ffffff"/>
          <w:rtl w:val="0"/>
          <w14:textFill>
            <w14:solidFill>
              <w14:srgbClr w14:val="22272F"/>
            </w14:solidFill>
          </w14:textFill>
        </w:rPr>
        <w:t xml:space="preserve">), </w:t>
      </w:r>
      <w:r>
        <w:rPr>
          <w:rStyle w:val="Нет"/>
          <w:rFonts w:ascii="Times New Roman" w:hAnsi="Times New Roman" w:hint="default"/>
          <w:outline w:val="0"/>
          <w:color w:val="22272f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  <w:t>на использование которых испрашивается разрешение</w:t>
      </w:r>
      <w:r>
        <w:rPr>
          <w:rStyle w:val="Нет"/>
          <w:rFonts w:ascii="Times New Roman" w:hAnsi="Times New Roman"/>
          <w:outline w:val="0"/>
          <w:color w:val="22272f"/>
          <w:sz w:val="24"/>
          <w:szCs w:val="24"/>
          <w:shd w:val="clear" w:color="auto" w:fill="ffffff"/>
          <w:rtl w:val="0"/>
          <w14:textFill>
            <w14:solidFill>
              <w14:srgbClr w14:val="22272F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72f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  <w:t>используются на основании ранее выданного разрешения</w:t>
      </w:r>
      <w:r>
        <w:rPr>
          <w:rStyle w:val="Нет"/>
          <w:rFonts w:ascii="Times New Roman" w:hAnsi="Times New Roman"/>
          <w:outline w:val="0"/>
          <w:color w:val="22272f"/>
          <w:sz w:val="24"/>
          <w:szCs w:val="24"/>
          <w:shd w:val="clear" w:color="auto" w:fill="ffffff"/>
          <w:rtl w:val="0"/>
          <w14:textFill>
            <w14:solidFill>
              <w14:srgbClr w14:val="22272F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72f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  <w:t>за исключением случаев</w:t>
      </w:r>
      <w:r>
        <w:rPr>
          <w:rStyle w:val="Нет"/>
          <w:rFonts w:ascii="Times New Roman" w:hAnsi="Times New Roman"/>
          <w:outline w:val="0"/>
          <w:color w:val="22272f"/>
          <w:sz w:val="24"/>
          <w:szCs w:val="24"/>
          <w:shd w:val="clear" w:color="auto" w:fill="ffffff"/>
          <w:rtl w:val="0"/>
          <w14:textFill>
            <w14:solidFill>
              <w14:srgbClr w14:val="22272F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72f"/>
          <w:sz w:val="24"/>
          <w:szCs w:val="24"/>
          <w:shd w:val="clear" w:color="auto" w:fill="ffffff"/>
          <w:rtl w:val="0"/>
          <w14:textFill>
            <w14:solidFill>
              <w14:srgbClr w14:val="22272F"/>
            </w14:solidFill>
          </w14:textFill>
        </w:rPr>
        <w:t>когда разрешение испрашивается для размещения объектов</w:t>
      </w:r>
      <w:r>
        <w:rPr>
          <w:rStyle w:val="Нет"/>
          <w:rFonts w:ascii="Times New Roman" w:hAnsi="Times New Roman"/>
          <w:outline w:val="0"/>
          <w:color w:val="22272f"/>
          <w:sz w:val="24"/>
          <w:szCs w:val="24"/>
          <w:shd w:val="clear" w:color="auto" w:fill="ffffff"/>
          <w:rtl w:val="0"/>
          <w14:textFill>
            <w14:solidFill>
              <w14:srgbClr w14:val="22272F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72f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  <w:t>предусмотренных </w:t>
      </w:r>
      <w:r>
        <w:rPr>
          <w:rStyle w:val="Hyperlink.1"/>
          <w:rFonts w:ascii="Times New Roman" w:cs="Times New Roman" w:hAnsi="Times New Roman" w:eastAsia="Times New Roman"/>
          <w:outline w:val="0"/>
          <w:color w:val="3272c0"/>
          <w:sz w:val="24"/>
          <w:szCs w:val="24"/>
          <w:shd w:val="clear" w:color="auto" w:fill="ffffff"/>
          <w:rtl w:val="0"/>
          <w14:textFill>
            <w14:solidFill>
              <w14:srgbClr w14:val="3272C0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3272c0"/>
          <w:sz w:val="24"/>
          <w:szCs w:val="24"/>
          <w:shd w:val="clear" w:color="auto" w:fill="ffffff"/>
          <w:rtl w:val="0"/>
          <w14:textFill>
            <w14:solidFill>
              <w14:srgbClr w14:val="3272C0"/>
            </w14:solidFill>
          </w14:textFill>
        </w:rPr>
        <w:instrText xml:space="preserve"> HYPERLINK "https://internet.garant.ru/#/document/70815020/entry/1001"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3272c0"/>
          <w:sz w:val="24"/>
          <w:szCs w:val="24"/>
          <w:shd w:val="clear" w:color="auto" w:fill="ffffff"/>
          <w:rtl w:val="0"/>
          <w14:textFill>
            <w14:solidFill>
              <w14:srgbClr w14:val="3272C0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 w:hint="default"/>
          <w:outline w:val="0"/>
          <w:color w:val="3272c0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3272C0"/>
            </w14:solidFill>
          </w14:textFill>
        </w:rPr>
        <w:t xml:space="preserve">пунктами </w:t>
      </w:r>
      <w:r>
        <w:rPr>
          <w:rStyle w:val="Hyperlink.1"/>
          <w:rFonts w:ascii="Times New Roman" w:hAnsi="Times New Roman"/>
          <w:outline w:val="0"/>
          <w:color w:val="3272c0"/>
          <w:sz w:val="24"/>
          <w:szCs w:val="24"/>
          <w:shd w:val="clear" w:color="auto" w:fill="ffffff"/>
          <w:rtl w:val="0"/>
          <w:lang w:val="de-DE"/>
          <w14:textFill>
            <w14:solidFill>
              <w14:srgbClr w14:val="3272C0"/>
            </w14:solidFill>
          </w14:textFill>
        </w:rPr>
        <w:t>1 - 3</w:t>
      </w:r>
      <w:r>
        <w:rPr>
          <w:rFonts w:ascii="Times New Roman" w:cs="Times New Roman" w:hAnsi="Times New Roman" w:eastAsia="Times New Roman"/>
          <w:outline w:val="0"/>
          <w:color w:val="22272f"/>
          <w:sz w:val="23"/>
          <w:szCs w:val="23"/>
          <w:shd w:val="clear" w:color="auto" w:fill="ffffff"/>
          <w:rtl w:val="0"/>
          <w14:textFill>
            <w14:solidFill>
              <w14:srgbClr w14:val="22272F"/>
            </w14:solidFill>
          </w14:textFill>
        </w:rPr>
        <w:fldChar w:fldCharType="end" w:fldLock="0"/>
      </w:r>
      <w:r>
        <w:rPr>
          <w:rStyle w:val="Нет"/>
          <w:rFonts w:ascii="Times New Roman" w:hAnsi="Times New Roman"/>
          <w:outline w:val="0"/>
          <w:color w:val="22272f"/>
          <w:sz w:val="24"/>
          <w:szCs w:val="24"/>
          <w:shd w:val="clear" w:color="auto" w:fill="ffffff"/>
          <w:rtl w:val="0"/>
          <w14:textFill>
            <w14:solidFill>
              <w14:srgbClr w14:val="22272F"/>
            </w14:solidFill>
          </w14:textFill>
        </w:rPr>
        <w:t>,</w:t>
      </w:r>
      <w:r>
        <w:rPr>
          <w:rStyle w:val="Нет"/>
          <w:rFonts w:ascii="Times New Roman" w:hAnsi="Times New Roman" w:hint="default"/>
          <w:outline w:val="0"/>
          <w:color w:val="22272f"/>
          <w:sz w:val="24"/>
          <w:szCs w:val="24"/>
          <w:shd w:val="clear" w:color="auto" w:fill="ffffff"/>
          <w:rtl w:val="0"/>
          <w14:textFill>
            <w14:solidFill>
              <w14:srgbClr w14:val="22272F"/>
            </w14:solidFill>
          </w14:textFill>
        </w:rPr>
        <w:t> </w:t>
      </w:r>
      <w:r>
        <w:rPr>
          <w:rStyle w:val="Hyperlink.1"/>
          <w:rFonts w:ascii="Times New Roman" w:cs="Times New Roman" w:hAnsi="Times New Roman" w:eastAsia="Times New Roman"/>
          <w:outline w:val="0"/>
          <w:color w:val="3272c0"/>
          <w:sz w:val="24"/>
          <w:szCs w:val="24"/>
          <w:shd w:val="clear" w:color="auto" w:fill="ffffff"/>
          <w:rtl w:val="0"/>
          <w14:textFill>
            <w14:solidFill>
              <w14:srgbClr w14:val="3272C0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3272c0"/>
          <w:sz w:val="24"/>
          <w:szCs w:val="24"/>
          <w:shd w:val="clear" w:color="auto" w:fill="ffffff"/>
          <w:rtl w:val="0"/>
          <w14:textFill>
            <w14:solidFill>
              <w14:srgbClr w14:val="3272C0"/>
            </w14:solidFill>
          </w14:textFill>
        </w:rPr>
        <w:instrText xml:space="preserve"> HYPERLINK "https://internet.garant.ru/#/document/70815020/entry/1005"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3272c0"/>
          <w:sz w:val="24"/>
          <w:szCs w:val="24"/>
          <w:shd w:val="clear" w:color="auto" w:fill="ffffff"/>
          <w:rtl w:val="0"/>
          <w14:textFill>
            <w14:solidFill>
              <w14:srgbClr w14:val="3272C0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3272c0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3272C0"/>
            </w14:solidFill>
          </w14:textFill>
        </w:rPr>
        <w:t>5 - 7</w:t>
      </w:r>
      <w:r>
        <w:rPr>
          <w:rFonts w:ascii="Times New Roman" w:cs="Times New Roman" w:hAnsi="Times New Roman" w:eastAsia="Times New Roman"/>
          <w:outline w:val="0"/>
          <w:color w:val="22272f"/>
          <w:sz w:val="23"/>
          <w:szCs w:val="23"/>
          <w:shd w:val="clear" w:color="auto" w:fill="ffffff"/>
          <w:rtl w:val="0"/>
          <w14:textFill>
            <w14:solidFill>
              <w14:srgbClr w14:val="22272F"/>
            </w14:solidFill>
          </w14:textFill>
        </w:rPr>
        <w:fldChar w:fldCharType="end" w:fldLock="0"/>
      </w:r>
      <w:r>
        <w:rPr>
          <w:rStyle w:val="Нет"/>
          <w:rFonts w:ascii="Times New Roman" w:hAnsi="Times New Roman" w:hint="default"/>
          <w:outline w:val="0"/>
          <w:color w:val="22272f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  <w:t> Перечня</w:t>
      </w:r>
      <w:r>
        <w:rPr>
          <w:rStyle w:val="Нет"/>
          <w:rFonts w:ascii="Times New Roman" w:hAnsi="Times New Roman"/>
          <w:outline w:val="0"/>
          <w:color w:val="22272f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  <w:t xml:space="preserve">, </w:t>
      </w:r>
      <w:r>
        <w:rPr>
          <w:rStyle w:val="Нет"/>
          <w:rFonts w:ascii="Times New Roman" w:hAnsi="Times New Roman" w:hint="default"/>
          <w:outline w:val="0"/>
          <w:color w:val="22272f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  <w:t xml:space="preserve">утвержденного постановлением Правительства РФ от </w:t>
      </w:r>
      <w:r>
        <w:rPr>
          <w:rStyle w:val="Нет"/>
          <w:rFonts w:ascii="Times New Roman" w:hAnsi="Times New Roman"/>
          <w:outline w:val="0"/>
          <w:color w:val="22272f"/>
          <w:sz w:val="24"/>
          <w:szCs w:val="24"/>
          <w:shd w:val="clear" w:color="auto" w:fill="ffffff"/>
          <w:rtl w:val="0"/>
          <w14:textFill>
            <w14:solidFill>
              <w14:srgbClr w14:val="22272F"/>
            </w14:solidFill>
          </w14:textFill>
        </w:rPr>
        <w:t xml:space="preserve">03.12.2014 </w:t>
      </w:r>
      <w:r>
        <w:rPr>
          <w:rStyle w:val="Нет"/>
          <w:rFonts w:ascii="Times New Roman" w:hAnsi="Times New Roman" w:hint="default"/>
          <w:outline w:val="0"/>
          <w:color w:val="22272f"/>
          <w:sz w:val="24"/>
          <w:szCs w:val="24"/>
          <w:shd w:val="clear" w:color="auto" w:fill="ffffff"/>
          <w:rtl w:val="0"/>
          <w14:textFill>
            <w14:solidFill>
              <w14:srgbClr w14:val="22272F"/>
            </w14:solidFill>
          </w14:textFill>
        </w:rPr>
        <w:t>г</w:t>
      </w:r>
      <w:r>
        <w:rPr>
          <w:rStyle w:val="Нет"/>
          <w:rFonts w:ascii="Times New Roman" w:hAnsi="Times New Roman"/>
          <w:outline w:val="0"/>
          <w:color w:val="22272f"/>
          <w:sz w:val="24"/>
          <w:szCs w:val="24"/>
          <w:shd w:val="clear" w:color="auto" w:fill="ffffff"/>
          <w:rtl w:val="0"/>
          <w14:textFill>
            <w14:solidFill>
              <w14:srgbClr w14:val="22272F"/>
            </w14:solidFill>
          </w14:textFill>
        </w:rPr>
        <w:t xml:space="preserve">. </w:t>
      </w:r>
      <w:r>
        <w:rPr>
          <w:rStyle w:val="Нет"/>
          <w:rFonts w:ascii="Times New Roman" w:hAnsi="Times New Roman" w:hint="default"/>
          <w:outline w:val="0"/>
          <w:color w:val="22272f"/>
          <w:sz w:val="24"/>
          <w:szCs w:val="24"/>
          <w:shd w:val="clear" w:color="auto" w:fill="ffffff"/>
          <w:rtl w:val="0"/>
          <w14:textFill>
            <w14:solidFill>
              <w14:srgbClr w14:val="22272F"/>
            </w14:solidFill>
          </w14:textFill>
        </w:rPr>
        <w:t>№</w:t>
      </w:r>
      <w:r>
        <w:rPr>
          <w:rStyle w:val="Нет"/>
          <w:rFonts w:ascii="Times New Roman" w:hAnsi="Times New Roman"/>
          <w:outline w:val="0"/>
          <w:color w:val="22272f"/>
          <w:sz w:val="24"/>
          <w:szCs w:val="24"/>
          <w:shd w:val="clear" w:color="auto" w:fill="ffffff"/>
          <w:rtl w:val="0"/>
          <w14:textFill>
            <w14:solidFill>
              <w14:srgbClr w14:val="22272F"/>
            </w14:solidFill>
          </w14:textFill>
        </w:rPr>
        <w:t xml:space="preserve">1300, </w:t>
      </w:r>
      <w:r>
        <w:rPr>
          <w:rStyle w:val="Нет"/>
          <w:rFonts w:ascii="Times New Roman" w:hAnsi="Times New Roman" w:hint="default"/>
          <w:outline w:val="0"/>
          <w:color w:val="22272f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  <w:t>при наличии письменного согласия лица</w:t>
      </w:r>
      <w:r>
        <w:rPr>
          <w:rStyle w:val="Нет"/>
          <w:rFonts w:ascii="Times New Roman" w:hAnsi="Times New Roman"/>
          <w:outline w:val="0"/>
          <w:color w:val="22272f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  <w:t>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outline w:val="0"/>
          <w:color w:val="22272f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2272f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  <w:t xml:space="preserve">2. </w:t>
      </w:r>
      <w:r>
        <w:rPr>
          <w:rStyle w:val="Нет"/>
          <w:rFonts w:ascii="Times New Roman" w:hAnsi="Times New Roman" w:hint="default"/>
          <w:outline w:val="0"/>
          <w:color w:val="22272f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  <w:t xml:space="preserve">Настоящее постановление подлежит официальному опубликованию </w:t>
      </w:r>
      <w:r>
        <w:rPr>
          <w:rStyle w:val="Нет"/>
          <w:rFonts w:ascii="Times New Roman" w:hAnsi="Times New Roman"/>
          <w:outline w:val="0"/>
          <w:color w:val="22272f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2272f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  <w:t>обнародованию</w:t>
      </w:r>
      <w:r>
        <w:rPr>
          <w:rStyle w:val="Нет"/>
          <w:rFonts w:ascii="Times New Roman" w:hAnsi="Times New Roman"/>
          <w:outline w:val="0"/>
          <w:color w:val="22272f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  <w:t xml:space="preserve">) </w:t>
      </w:r>
      <w:r>
        <w:rPr>
          <w:rStyle w:val="Нет"/>
          <w:rFonts w:ascii="Times New Roman" w:hAnsi="Times New Roman" w:hint="default"/>
          <w:outline w:val="0"/>
          <w:color w:val="22272f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  <w:t xml:space="preserve">и вступает в силу после его официального опубликования </w:t>
      </w:r>
      <w:r>
        <w:rPr>
          <w:rStyle w:val="Нет"/>
          <w:rFonts w:ascii="Times New Roman" w:hAnsi="Times New Roman"/>
          <w:outline w:val="0"/>
          <w:color w:val="22272f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  <w:t>(</w:t>
      </w:r>
      <w:r>
        <w:rPr>
          <w:rStyle w:val="Нет"/>
          <w:rFonts w:ascii="Times New Roman" w:hAnsi="Times New Roman" w:hint="default"/>
          <w:outline w:val="0"/>
          <w:color w:val="22272f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  <w:t>обнародования</w:t>
      </w:r>
      <w:r>
        <w:rPr>
          <w:rStyle w:val="Нет"/>
          <w:rFonts w:ascii="Times New Roman" w:hAnsi="Times New Roman"/>
          <w:outline w:val="0"/>
          <w:color w:val="22272f"/>
          <w:sz w:val="24"/>
          <w:szCs w:val="24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  <w:t>).</w:t>
      </w: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567"/>
        <w:jc w:val="both"/>
        <w:rPr>
          <w:rStyle w:val="Нет"/>
          <w:rFonts w:ascii="Times New Roman" w:cs="Times New Roman" w:hAnsi="Times New Roman" w:eastAsia="Times New Roman"/>
          <w:outline w:val="0"/>
          <w:color w:val="22272f"/>
          <w:shd w:val="clear" w:color="auto" w:fill="ffffff"/>
          <w:rtl w:val="0"/>
          <w14:textFill>
            <w14:solidFill>
              <w14:srgbClr w14:val="22272F"/>
            </w14:solidFill>
          </w14:textFill>
        </w:rPr>
      </w:pPr>
      <w:r>
        <w:rPr>
          <w:rStyle w:val="Нет"/>
          <w:rFonts w:ascii="Times New Roman" w:hAnsi="Times New Roman"/>
          <w:outline w:val="0"/>
          <w:color w:val="22272f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  <w:t xml:space="preserve">3. </w:t>
      </w:r>
      <w:r>
        <w:rPr>
          <w:rStyle w:val="Нет"/>
          <w:rFonts w:ascii="Times New Roman" w:hAnsi="Times New Roman" w:hint="default"/>
          <w:outline w:val="0"/>
          <w:color w:val="22272f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  <w:t>Контроль за исполнением настоящего постановления возложить на заместителя Главы сельского поселения Т</w:t>
      </w:r>
      <w:r>
        <w:rPr>
          <w:rStyle w:val="Нет"/>
          <w:rFonts w:ascii="Times New Roman" w:hAnsi="Times New Roman"/>
          <w:outline w:val="0"/>
          <w:color w:val="22272f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22272f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  <w:t>Н</w:t>
      </w:r>
      <w:r>
        <w:rPr>
          <w:rStyle w:val="Нет"/>
          <w:rFonts w:ascii="Times New Roman" w:hAnsi="Times New Roman"/>
          <w:outline w:val="0"/>
          <w:color w:val="22272f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  <w:t>.</w:t>
      </w:r>
      <w:r>
        <w:rPr>
          <w:rStyle w:val="Нет"/>
          <w:rFonts w:ascii="Times New Roman" w:hAnsi="Times New Roman" w:hint="default"/>
          <w:outline w:val="0"/>
          <w:color w:val="22272f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  <w:t>Свириденко</w:t>
      </w:r>
      <w:r>
        <w:rPr>
          <w:rStyle w:val="Нет"/>
          <w:rFonts w:ascii="Times New Roman" w:hAnsi="Times New Roman"/>
          <w:outline w:val="0"/>
          <w:color w:val="22272f"/>
          <w:shd w:val="clear" w:color="auto" w:fill="ffffff"/>
          <w:rtl w:val="0"/>
          <w:lang w:val="ru-RU"/>
          <w14:textFill>
            <w14:solidFill>
              <w14:srgbClr w14:val="22272F"/>
            </w14:solidFill>
          </w14:textFill>
        </w:rPr>
        <w:t>.</w:t>
      </w:r>
    </w:p>
    <w:p>
      <w:pPr>
        <w:pStyle w:val="Обычный"/>
        <w:spacing w:after="0" w:line="240" w:lineRule="auto"/>
        <w:rPr>
          <w:rStyle w:val="Нет"/>
          <w:lang w:val="ru-RU"/>
        </w:rPr>
      </w:pPr>
      <w:r>
        <w:rPr>
          <w:rStyle w:val="Нет"/>
          <w:rtl w:val="0"/>
          <w:lang w:val="ru-RU"/>
        </w:rPr>
        <w:t xml:space="preserve">             </w:t>
      </w:r>
    </w:p>
    <w:p>
      <w:pPr>
        <w:pStyle w:val="Обычный"/>
        <w:spacing w:after="0" w:line="240" w:lineRule="auto"/>
        <w:rPr>
          <w:rStyle w:val="Нет"/>
          <w:lang w:val="ru-RU"/>
        </w:rPr>
      </w:pPr>
    </w:p>
    <w:p>
      <w:pPr>
        <w:pStyle w:val="Обычный"/>
        <w:spacing w:after="0" w:line="240" w:lineRule="auto"/>
        <w:rPr>
          <w:rStyle w:val="Нет"/>
          <w:lang w:val="ru-RU"/>
        </w:rPr>
      </w:pPr>
    </w:p>
    <w:p>
      <w:pPr>
        <w:pStyle w:val="Обычный"/>
        <w:spacing w:after="0" w:line="240" w:lineRule="auto"/>
      </w:pPr>
      <w:r>
        <w:rPr>
          <w:rStyle w:val="Нет"/>
          <w:rtl w:val="0"/>
          <w:lang w:val="ru-RU"/>
        </w:rPr>
        <w:t>Глава сельского поселения                                                                                 А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И</w:t>
      </w:r>
      <w:r>
        <w:rPr>
          <w:rStyle w:val="Нет"/>
          <w:rtl w:val="0"/>
          <w:lang w:val="ru-RU"/>
        </w:rPr>
        <w:t>.</w:t>
      </w:r>
      <w:r>
        <w:rPr>
          <w:rStyle w:val="Нет"/>
          <w:rtl w:val="0"/>
          <w:lang w:val="ru-RU"/>
        </w:rPr>
        <w:t>Шафрик</w:t>
      </w:r>
    </w:p>
    <w:sectPr>
      <w:headerReference w:type="default" r:id="rId4"/>
      <w:footerReference w:type="default" r:id="rId5"/>
      <w:pgSz w:w="11900" w:h="16840" w:orient="portrait"/>
      <w:pgMar w:top="567" w:right="566" w:bottom="964" w:left="1418" w:header="567" w:footer="40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  <w:tabs>
        <w:tab w:val="left" w:pos="8955"/>
        <w:tab w:val="clear" w:pos="4677"/>
        <w:tab w:val="clear" w:pos="9355"/>
      </w:tabs>
    </w:pPr>
    <w:r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С числами"/>
  </w:abstractNum>
  <w:abstractNum w:abstractNumId="1">
    <w:multiLevelType w:val="hybridMultilevel"/>
    <w:styleLink w:val="С числами"/>
    <w:lvl w:ilvl="0">
      <w:start w:val="1"/>
      <w:numFmt w:val="decimal"/>
      <w:suff w:val="nothing"/>
      <w:lvlText w:val="%1."/>
      <w:lvlJc w:val="left"/>
      <w:pP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</w:tabs>
        <w:ind w:left="0" w:firstLine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40"/>
          <w:tab w:val="left" w:pos="1480"/>
          <w:tab w:val="num" w:pos="162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</w:tabs>
        <w:ind w:left="10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40"/>
          <w:tab w:val="left" w:pos="1480"/>
          <w:tab w:val="left" w:pos="2220"/>
          <w:tab w:val="num" w:pos="24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</w:tabs>
        <w:ind w:left="18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40"/>
          <w:tab w:val="left" w:pos="1480"/>
          <w:tab w:val="left" w:pos="2220"/>
          <w:tab w:val="left" w:pos="2960"/>
          <w:tab w:val="num" w:pos="3220"/>
          <w:tab w:val="left" w:pos="370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</w:tabs>
        <w:ind w:left="26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40"/>
          <w:tab w:val="left" w:pos="1480"/>
          <w:tab w:val="left" w:pos="2220"/>
          <w:tab w:val="left" w:pos="2960"/>
          <w:tab w:val="left" w:pos="3700"/>
          <w:tab w:val="num" w:pos="4020"/>
          <w:tab w:val="left" w:pos="444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</w:tabs>
        <w:ind w:left="34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num" w:pos="4820"/>
          <w:tab w:val="left" w:pos="518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</w:tabs>
        <w:ind w:left="42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num" w:pos="5620"/>
          <w:tab w:val="left" w:pos="5920"/>
          <w:tab w:val="left" w:pos="6660"/>
          <w:tab w:val="left" w:pos="7400"/>
          <w:tab w:val="left" w:pos="8140"/>
          <w:tab w:val="left" w:pos="8880"/>
          <w:tab w:val="left" w:pos="9620"/>
        </w:tabs>
        <w:ind w:left="50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num" w:pos="6420"/>
          <w:tab w:val="left" w:pos="6660"/>
          <w:tab w:val="left" w:pos="7400"/>
          <w:tab w:val="left" w:pos="8140"/>
          <w:tab w:val="left" w:pos="8880"/>
          <w:tab w:val="left" w:pos="9620"/>
        </w:tabs>
        <w:ind w:left="58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40"/>
          <w:tab w:val="left" w:pos="1480"/>
          <w:tab w:val="left" w:pos="2220"/>
          <w:tab w:val="left" w:pos="2960"/>
          <w:tab w:val="left" w:pos="3700"/>
          <w:tab w:val="left" w:pos="4440"/>
          <w:tab w:val="left" w:pos="5180"/>
          <w:tab w:val="left" w:pos="5920"/>
          <w:tab w:val="left" w:pos="6660"/>
          <w:tab w:val="num" w:pos="7220"/>
          <w:tab w:val="left" w:pos="7400"/>
          <w:tab w:val="left" w:pos="8140"/>
          <w:tab w:val="left" w:pos="8880"/>
          <w:tab w:val="left" w:pos="9620"/>
        </w:tabs>
        <w:ind w:left="66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88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37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 (веб)">
    <w:name w:val="Обычный (веб)"/>
    <w:next w:val="Обычный (веб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outline w:val="0"/>
      <w:color w:val="000000"/>
      <w:u w:val="none" w:color="000000"/>
      <w14:textFill>
        <w14:solidFill>
          <w14:srgbClr w14:val="000000"/>
        </w14:solidFill>
      </w14:textFill>
    </w:rPr>
  </w:style>
  <w:style w:type="numbering" w:styleId="С числами">
    <w:name w:val="С числами"/>
    <w:pPr>
      <w:numPr>
        <w:numId w:val="1"/>
      </w:numPr>
    </w:p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Нет"/>
    <w:next w:val="Hyperlink.1"/>
    <w:rPr>
      <w:outline w:val="0"/>
      <w:color w:val="3272c0"/>
      <w:sz w:val="24"/>
      <w:szCs w:val="24"/>
      <w14:textFill>
        <w14:solidFill>
          <w14:srgbClr w14:val="3272C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