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5"/>
        <w:spacing w:beforeLines="0" w:afterLines="0"/>
        <w:jc w:val="right"/>
        <w:rPr>
          <w:rFonts w:hint="default" w:ascii="Times New Roman" w:hAnsi="Times New Roman"/>
          <w:sz w:val="24"/>
          <w:szCs w:val="32"/>
        </w:rPr>
      </w:pPr>
      <w:bookmarkStart w:id="0" w:name="_GoBack"/>
      <w:bookmarkEnd w:id="0"/>
      <w:r>
        <w:rPr>
          <w:rFonts w:hint="default" w:ascii="Times New Roman" w:hAnsi="Times New Roman"/>
          <w:sz w:val="24"/>
          <w:szCs w:val="32"/>
        </w:rPr>
        <w:t xml:space="preserve">Приложение </w:t>
      </w:r>
    </w:p>
    <w:p>
      <w:pPr>
        <w:pStyle w:val="5"/>
        <w:spacing w:beforeLines="0" w:afterLines="0"/>
        <w:jc w:val="right"/>
        <w:rPr>
          <w:rFonts w:hint="default" w:ascii="Times New Roman"/>
          <w:sz w:val="32"/>
          <w:szCs w:val="32"/>
        </w:rPr>
      </w:pPr>
    </w:p>
    <w:p>
      <w:pPr>
        <w:pStyle w:val="5"/>
        <w:spacing w:beforeLines="0" w:afterLines="0"/>
        <w:jc w:val="center"/>
        <w:rPr>
          <w:rStyle w:val="4"/>
          <w:rFonts w:hint="default" w:ascii="Times New Roman"/>
          <w:i w:val="0"/>
          <w:sz w:val="32"/>
          <w:szCs w:val="32"/>
        </w:rPr>
      </w:pPr>
      <w:r>
        <w:rPr>
          <w:rFonts w:hint="default" w:ascii="Times New Roman" w:hAnsi="Times New Roman"/>
          <w:sz w:val="32"/>
          <w:szCs w:val="32"/>
        </w:rPr>
        <w:t>Неисполненные обязательства по договорам за 2014 год и истекший период 2016 года</w:t>
      </w:r>
    </w:p>
    <w:p>
      <w:pPr>
        <w:pStyle w:val="5"/>
        <w:spacing w:beforeLines="0" w:afterLines="0"/>
        <w:jc w:val="center"/>
        <w:rPr>
          <w:rStyle w:val="4"/>
          <w:rFonts w:hint="default" w:ascii="Times New Roman"/>
          <w:i w:val="0"/>
          <w:sz w:val="32"/>
          <w:szCs w:val="32"/>
        </w:rPr>
      </w:pPr>
    </w:p>
    <w:tbl>
      <w:tblPr>
        <w:tblStyle w:val="3"/>
        <w:tblW w:w="153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7"/>
        <w:gridCol w:w="1418"/>
        <w:gridCol w:w="2126"/>
        <w:gridCol w:w="1417"/>
        <w:gridCol w:w="2818"/>
        <w:gridCol w:w="1577"/>
        <w:gridCol w:w="2551"/>
        <w:gridCol w:w="1418"/>
        <w:gridCol w:w="1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979" w:hRule="atLeast"/>
          <w:jc w:val="center"/>
        </w:trPr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№ п/п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Дата и номер муниципального контракта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Предмет муниципального контракта (закупка товара, работ, услуг)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Сумма муниципального контракта</w:t>
            </w:r>
          </w:p>
        </w:tc>
        <w:tc>
          <w:tcPr>
            <w:tcW w:w="2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Исполнитель муниципального контракта</w:t>
            </w: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Срок исполнения муниципального контракта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Расчет по обязательствам (сумма аванса, полный расчет с указанием дат)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="0" w:afterLines="0" w:line="240" w:lineRule="auto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Дата и номер заключения дополнительного соглашения (указывается только при наличии таковых)</w:t>
            </w: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="0" w:afterLines="0" w:line="240" w:lineRule="auto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Применение штрафных санкций за несвоевременное исполнение финансовых обязательств заказчиком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020" w:hRule="atLeast"/>
          <w:jc w:val="center"/>
        </w:trPr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01.01.2015</w:t>
            </w:r>
          </w:p>
          <w:p>
            <w:pPr>
              <w:pStyle w:val="5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№ 2015/18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Информационные услуги с использованием экземпляров системы «КонсультантПлюс»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60 816,84 руб.</w:t>
            </w:r>
          </w:p>
        </w:tc>
        <w:tc>
          <w:tcPr>
            <w:tcW w:w="2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ООО «Темаск-Информ»</w:t>
            </w:r>
          </w:p>
          <w:p>
            <w:pPr>
              <w:pStyle w:val="5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644010, Омская обл., Омский р-н., г. Омск, ул. Маяковского, 81</w:t>
            </w: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="0" w:afterLines="0" w:line="240" w:lineRule="auto"/>
              <w:jc w:val="center"/>
              <w:rPr>
                <w:rFonts w:hint="default"/>
                <w:sz w:val="22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31.12.2015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5 068,07 руб. – 16.04.2015;</w:t>
            </w:r>
          </w:p>
          <w:p>
            <w:pPr>
              <w:pStyle w:val="5"/>
              <w:spacing w:beforeLines="0" w:afterLines="0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5 068,07 руб. – 04.06.2015;</w:t>
            </w:r>
          </w:p>
          <w:p>
            <w:pPr>
              <w:pStyle w:val="5"/>
              <w:spacing w:beforeLines="0" w:afterLines="0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5 068,07 руб. – 27.08.2015;</w:t>
            </w:r>
          </w:p>
          <w:p>
            <w:pPr>
              <w:pStyle w:val="5"/>
              <w:spacing w:beforeLines="0" w:afterLines="0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5 068,07 руб. – 17.09.2015;</w:t>
            </w:r>
          </w:p>
          <w:p>
            <w:pPr>
              <w:pStyle w:val="5"/>
              <w:spacing w:beforeLines="0" w:afterLines="0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5 068,07 руб. – 08.10.2015; 5 068,07 руб. – 22.10.2015; 5 068,07 руб. – 26.11.2015; 5 068,07 руб. – 09.12.2015</w:t>
            </w:r>
            <w:r>
              <w:rPr>
                <w:rStyle w:val="4"/>
                <w:rFonts w:hint="default" w:ascii="Times New Roman"/>
                <w:i w:val="0"/>
                <w:sz w:val="20"/>
                <w:szCs w:val="22"/>
              </w:rPr>
              <w:t>.</w:t>
            </w: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293" w:hRule="atLeast"/>
          <w:jc w:val="center"/>
        </w:trPr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01.01.2016</w:t>
            </w:r>
          </w:p>
          <w:p>
            <w:pPr>
              <w:pStyle w:val="5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№ 2016/42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Информационные услуги с использованием экземпляров системы «КонсультантПлюс»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67 985,64 руб.</w:t>
            </w:r>
          </w:p>
        </w:tc>
        <w:tc>
          <w:tcPr>
            <w:tcW w:w="2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ООО «Темаск-Информ»</w:t>
            </w:r>
          </w:p>
          <w:p>
            <w:pPr>
              <w:pStyle w:val="5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644010, Омская обл., Омский р-н., г. Омск, ул. Маяковского, 81</w:t>
            </w: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="0" w:afterLines="0" w:line="240" w:lineRule="auto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31.12.2016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="0" w:afterLines="0" w:line="240" w:lineRule="auto"/>
              <w:jc w:val="center"/>
              <w:rPr>
                <w:rFonts w:hint="default"/>
                <w:sz w:val="22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Не оплачено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074" w:hRule="atLeast"/>
          <w:jc w:val="center"/>
        </w:trPr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17.03.2016</w:t>
            </w:r>
          </w:p>
          <w:p>
            <w:pPr>
              <w:pStyle w:val="5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№ 17.03.16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Техническое обслуживание и ремонт автомобиля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21 900,00</w:t>
            </w:r>
          </w:p>
        </w:tc>
        <w:tc>
          <w:tcPr>
            <w:tcW w:w="2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ООО "Реновод"</w:t>
            </w:r>
          </w:p>
          <w:p>
            <w:pPr>
              <w:pStyle w:val="5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г. Омск, ул. 10 лет Октября, д. 203</w:t>
            </w: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="0" w:afterLines="0" w:line="240" w:lineRule="auto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31.12.2016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="0" w:afterLines="0" w:line="240" w:lineRule="auto"/>
              <w:jc w:val="center"/>
              <w:rPr>
                <w:rFonts w:hint="default"/>
                <w:sz w:val="22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Не оплачено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402" w:hRule="atLeast"/>
          <w:jc w:val="center"/>
        </w:trPr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19.11.2015</w:t>
            </w:r>
          </w:p>
          <w:p>
            <w:pPr>
              <w:pStyle w:val="5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№21/ОМВ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Оказание услуг по подготовке и изданию периодических публикаций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16 300,00</w:t>
            </w:r>
          </w:p>
        </w:tc>
        <w:tc>
          <w:tcPr>
            <w:tcW w:w="2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БУ «Редакция газеты «Омский пригород» («Призыв»),</w:t>
            </w:r>
          </w:p>
          <w:p>
            <w:pPr>
              <w:pStyle w:val="5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646527, Омская обл., Омский район, п. Ростовка</w:t>
            </w: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="0" w:afterLines="0" w:line="240" w:lineRule="auto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31.12.2015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="0" w:afterLines="0" w:line="240" w:lineRule="auto"/>
              <w:jc w:val="center"/>
              <w:rPr>
                <w:rFonts w:hint="default"/>
                <w:sz w:val="22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Не оплачено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506" w:hRule="atLeast"/>
          <w:jc w:val="center"/>
        </w:trPr>
        <w:tc>
          <w:tcPr>
            <w:tcW w:w="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11.04.2016</w:t>
            </w:r>
          </w:p>
          <w:p>
            <w:pPr>
              <w:pStyle w:val="5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№б/н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Оказание услуг по размещению объявлений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4 700,00</w:t>
            </w:r>
          </w:p>
        </w:tc>
        <w:tc>
          <w:tcPr>
            <w:tcW w:w="2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БУ «Редакция газеты «Омский пригород» («Призыв»),</w:t>
            </w:r>
          </w:p>
          <w:p>
            <w:pPr>
              <w:pStyle w:val="5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646527, Омская обл., Омский район, п. Ростовка</w:t>
            </w:r>
          </w:p>
        </w:tc>
        <w:tc>
          <w:tcPr>
            <w:tcW w:w="15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="0" w:afterLines="0" w:line="240" w:lineRule="auto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31.12.2016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Не оплачено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0"/>
              </w:rPr>
            </w:pPr>
          </w:p>
        </w:tc>
        <w:tc>
          <w:tcPr>
            <w:tcW w:w="1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5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0"/>
              </w:rPr>
            </w:pPr>
          </w:p>
        </w:tc>
      </w:tr>
    </w:tbl>
    <w:p>
      <w:pPr>
        <w:spacing w:beforeLines="0" w:afterLines="0"/>
        <w:rPr>
          <w:rFonts w:hint="default"/>
          <w:sz w:val="22"/>
          <w:szCs w:val="22"/>
        </w:rPr>
      </w:pPr>
    </w:p>
    <w:sectPr>
      <w:pgSz w:w="15840" w:h="12240" w:orient="landscape"/>
      <w:pgMar w:top="567" w:right="720" w:bottom="426" w:left="567" w:header="720" w:footer="720" w:gutter="0"/>
      <w:cols w:space="720" w:num="1"/>
      <w:docGrid w:linePitch="29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HorizontalSpacing w:val="120"/>
  <w:drawingGridVerticalSpacing w:val="120"/>
  <w:displayHorizontalDrawingGridEvery w:val="0"/>
  <w:displayVerticalDrawingGridEvery w:val="3"/>
  <w:doNotUseMarginsForDrawingGridOrigin w:val="1"/>
  <w:drawingGridHorizontalOrigin w:val="1701"/>
  <w:drawingGridVerticalOrigin w:val="1984"/>
  <w:doNotShadeFormData w:val="1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2EBC427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qFormat="1" w:uiPriority="99" w:name="index 1"/>
    <w:lsdException w:qFormat="1" w:uiPriority="99" w:name="index 2"/>
    <w:lsdException w:qFormat="1" w:uiPriority="99" w:name="index 3"/>
    <w:lsdException w:qFormat="1" w:uiPriority="99" w:name="index 4"/>
    <w:lsdException w:qFormat="1" w:uiPriority="99" w:name="index 5"/>
    <w:lsdException w:qFormat="1" w:uiPriority="99" w:name="index 6"/>
    <w:lsdException w:qFormat="1" w:uiPriority="99" w:name="index 7"/>
    <w:lsdException w:qFormat="1" w:uiPriority="99" w:name="index 8"/>
    <w:lsdException w:qFormat="1" w:uiPriority="99" w:name="index 9"/>
    <w:lsdException w:qFormat="1" w:uiPriority="39" w:name="toc 1"/>
    <w:lsdException w:qFormat="1" w:uiPriority="39" w:name="toc 2"/>
    <w:lsdException w:qFormat="1" w:uiPriority="39" w:name="toc 3"/>
    <w:lsdException w:qFormat="1" w:uiPriority="39" w:name="toc 4"/>
    <w:lsdException w:qFormat="1" w:uiPriority="39" w:name="toc 5"/>
    <w:lsdException w:qFormat="1" w:uiPriority="39" w:name="toc 6"/>
    <w:lsdException w:qFormat="1" w:uiPriority="39" w:name="toc 7"/>
    <w:lsdException w:qFormat="1" w:uiPriority="39" w:name="toc 8"/>
    <w:lsdException w:qFormat="1" w:uiPriority="39" w:name="toc 9"/>
    <w:lsdException w:qFormat="1" w:uiPriority="99" w:name="Normal Indent"/>
    <w:lsdException w:qFormat="1" w:uiPriority="99" w:name="footnote text"/>
    <w:lsdException w:qFormat="1" w:uiPriority="99" w:name="annotation text"/>
    <w:lsdException w:qFormat="1" w:uiPriority="99" w:name="header"/>
    <w:lsdException w:qFormat="1" w:uiPriority="99" w:name="footer"/>
    <w:lsdException w:qFormat="1" w:uiPriority="99" w:name="index heading"/>
    <w:lsdException w:qFormat="1" w:uiPriority="35" w:name="caption"/>
    <w:lsdException w:qFormat="1" w:uiPriority="99" w:name="table of figures"/>
    <w:lsdException w:qFormat="1" w:uiPriority="99" w:name="envelope address"/>
    <w:lsdException w:qFormat="1" w:uiPriority="99" w:name="envelope return"/>
    <w:lsdException w:qFormat="1" w:uiPriority="99" w:name="footnote reference"/>
    <w:lsdException w:qFormat="1" w:uiPriority="99" w:name="annotation reference"/>
    <w:lsdException w:qFormat="1" w:uiPriority="99" w:name="line number"/>
    <w:lsdException w:qFormat="1" w:uiPriority="99" w:name="page number"/>
    <w:lsdException w:qFormat="1" w:uiPriority="99" w:name="endnote reference"/>
    <w:lsdException w:qFormat="1" w:uiPriority="99" w:name="endnote text"/>
    <w:lsdException w:qFormat="1" w:uiPriority="99" w:name="table of authorities"/>
    <w:lsdException w:qFormat="1" w:uiPriority="99" w:name="macro"/>
    <w:lsdException w:qFormat="1" w:uiPriority="99" w:name="toa heading"/>
    <w:lsdException w:qFormat="1" w:uiPriority="99" w:name="List"/>
    <w:lsdException w:qFormat="1" w:uiPriority="99" w:name="List Bullet"/>
    <w:lsdException w:qFormat="1" w:uiPriority="99" w:name="List Number"/>
    <w:lsdException w:qFormat="1" w:uiPriority="99" w:name="List 2"/>
    <w:lsdException w:qFormat="1" w:uiPriority="99" w:name="List 3"/>
    <w:lsdException w:qFormat="1" w:uiPriority="99" w:name="List 4"/>
    <w:lsdException w:qFormat="1" w:uiPriority="99" w:name="List 5"/>
    <w:lsdException w:qFormat="1" w:uiPriority="99" w:name="List Bullet 2"/>
    <w:lsdException w:qFormat="1" w:uiPriority="99" w:name="List Bullet 3"/>
    <w:lsdException w:qFormat="1" w:uiPriority="99" w:name="List Bullet 4"/>
    <w:lsdException w:qFormat="1" w:uiPriority="99" w:name="List Bullet 5"/>
    <w:lsdException w:qFormat="1" w:uiPriority="99" w:name="List Number 2"/>
    <w:lsdException w:qFormat="1" w:uiPriority="99" w:name="List Number 3"/>
    <w:lsdException w:qFormat="1" w:uiPriority="99" w:name="List Number 4"/>
    <w:lsdException w:qFormat="1" w:uiPriority="99" w:name="List Number 5"/>
    <w:lsdException w:qFormat="1" w:uiPriority="10" w:name="Title"/>
    <w:lsdException w:qFormat="1" w:uiPriority="99" w:name="Closing"/>
    <w:lsdException w:qFormat="1" w:uiPriority="99" w:name="Signature"/>
    <w:lsdException w:uiPriority="1" w:semiHidden="0" w:name="Default Paragraph Font"/>
    <w:lsdException w:qFormat="1" w:uiPriority="99" w:name="Body Text"/>
    <w:lsdException w:qFormat="1" w:uiPriority="99" w:name="Body Text Indent"/>
    <w:lsdException w:qFormat="1" w:uiPriority="99" w:name="List Continue"/>
    <w:lsdException w:qFormat="1" w:uiPriority="99" w:name="List Continue 2"/>
    <w:lsdException w:qFormat="1" w:uiPriority="99" w:name="List Continue 3"/>
    <w:lsdException w:qFormat="1" w:uiPriority="99" w:name="List Continue 4"/>
    <w:lsdException w:qFormat="1" w:uiPriority="99" w:name="List Continue 5"/>
    <w:lsdException w:qFormat="1" w:uiPriority="99" w:name="Message Header"/>
    <w:lsdException w:qFormat="1" w:uiPriority="11" w:name="Subtitle"/>
    <w:lsdException w:qFormat="1" w:uiPriority="99" w:name="Salutation"/>
    <w:lsdException w:qFormat="1" w:uiPriority="99" w:name="Date"/>
    <w:lsdException w:qFormat="1" w:uiPriority="99" w:name="Body Text First Indent"/>
    <w:lsdException w:qFormat="1" w:uiPriority="99" w:name="Body Text First Indent 2"/>
    <w:lsdException w:qFormat="1" w:uiPriority="99" w:name="Note Heading"/>
    <w:lsdException w:qFormat="1" w:uiPriority="99" w:name="Body Text 2"/>
    <w:lsdException w:qFormat="1" w:uiPriority="99" w:name="Body Text 3"/>
    <w:lsdException w:qFormat="1" w:uiPriority="99" w:name="Body Text Indent 2"/>
    <w:lsdException w:qFormat="1" w:uiPriority="99" w:name="Body Text Indent 3"/>
    <w:lsdException w:qFormat="1" w:uiPriority="99" w:name="Block Text"/>
    <w:lsdException w:qFormat="1" w:uiPriority="99" w:name="Hyperlink"/>
    <w:lsdException w:qFormat="1" w:uiPriority="99" w:name="FollowedHyperlink"/>
    <w:lsdException w:qFormat="1" w:uiPriority="22" w:name="Strong"/>
    <w:lsdException w:qFormat="1" w:uiPriority="20" w:semiHidden="0" w:name="Emphasis"/>
    <w:lsdException w:qFormat="1" w:uiPriority="99" w:name="Document Map"/>
    <w:lsdException w:qFormat="1" w:uiPriority="99" w:name="Plain Text"/>
    <w:lsdException w:qFormat="1" w:uiPriority="99" w:name="E-mail Signature"/>
    <w:lsdException w:qFormat="1" w:uiPriority="99" w:name="Normal (Web)"/>
    <w:lsdException w:qFormat="1" w:uiPriority="99" w:name="HTML Acronym"/>
    <w:lsdException w:qFormat="1"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qFormat="1" w:uiPriority="99" w:name="HTML Preformatted"/>
    <w:lsdException w:qFormat="1" w:uiPriority="99" w:name="HTML Sample"/>
    <w:lsdException w:qFormat="1" w:uiPriority="99" w:name="HTML Typewriter"/>
    <w:lsdException w:qFormat="1" w:uiPriority="99" w:name="HTML Variable"/>
    <w:lsdException w:unhideWhenUsed="0" w:uiPriority="99" w:semiHidden="0" w:name="Normal Table"/>
    <w:lsdException w:qFormat="1" w:uiPriority="99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qFormat="1" w:uiPriority="99" w:name="Balloon Text"/>
    <w:lsdException w:qFormat="1" w:uiPriority="39" w:name="Table Grid"/>
    <w:lsdException w:unhideWhenUsed="0" w:uiPriority="99" w:semiHidden="0" w:name="Table Theme"/>
    <w:lsdException w:qFormat="1" w:uiPriority="1" w:semiHidden="0" w:name="No Spacing"/>
  </w:latentStyles>
  <w:style w:type="paragraph" w:default="1" w:styleId="1">
    <w:name w:val="Normal"/>
    <w:unhideWhenUsed/>
    <w:qFormat/>
    <w:uiPriority w:val="0"/>
    <w:pPr>
      <w:spacing w:beforeLines="0" w:after="160" w:afterLines="0" w:line="259" w:lineRule="auto"/>
    </w:pPr>
    <w:rPr>
      <w:rFonts w:hint="eastAsia" w:ascii="Calibri" w:hAnsi="Calibri" w:eastAsia="Times New Roman" w:cs="Times New Roman"/>
      <w:sz w:val="22"/>
      <w:szCs w:val="22"/>
      <w:lang w:val="ru-RU" w:eastAsia="ru-RU" w:bidi="ar-SA"/>
    </w:rPr>
  </w:style>
  <w:style w:type="character" w:default="1" w:styleId="2">
    <w:name w:val="Default Paragraph Font"/>
    <w:unhideWhenUsed/>
    <w:uiPriority w:val="1"/>
    <w:rPr>
      <w:rFonts w:hint="default"/>
      <w:sz w:val="24"/>
      <w:szCs w:val="24"/>
    </w:rPr>
  </w:style>
  <w:style w:type="table" w:default="1" w:styleId="3">
    <w:name w:val="Normal Table"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2"/>
    <w:unhideWhenUsed/>
    <w:qFormat/>
    <w:uiPriority w:val="20"/>
    <w:rPr>
      <w:rFonts w:hint="default" w:cs="Times New Roman"/>
      <w:i/>
      <w:sz w:val="24"/>
      <w:szCs w:val="24"/>
    </w:rPr>
  </w:style>
  <w:style w:type="paragraph" w:styleId="5">
    <w:name w:val="No Spacing"/>
    <w:unhideWhenUsed/>
    <w:qFormat/>
    <w:uiPriority w:val="1"/>
    <w:pPr>
      <w:spacing w:beforeLines="0" w:afterLines="0"/>
    </w:pPr>
    <w:rPr>
      <w:rFonts w:hint="eastAsia" w:ascii="Calibri" w:hAnsi="Calibri" w:eastAsia="Times New Roman" w:cs="Times New Roman"/>
      <w:sz w:val="22"/>
      <w:szCs w:val="22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TotalTime>0</TotalTime>
  <ScaleCrop>false</ScaleCrop>
  <LinksUpToDate>false</LinksUpToDate>
  <Application>WPS Office_12.2.0.16731_F1E327BC-269C-435d-A152-05C5408002CA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2024-04-30T20:56:02Z</dcterms:created>
  <dc:creator>Пользователь</dc:creator>
  <cp:lastModifiedBy>Натали77</cp:lastModifiedBy>
  <dcterms:modified xsi:type="dcterms:W3CDTF">2024-04-30T20:56:09Z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AE77D23DBF9D42118FC6296959F48845_13</vt:lpwstr>
  </property>
</Properties>
</file>