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32"/>
          <w:szCs w:val="32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осуществленных без заключения муниципальных контрактов</w:t>
      </w:r>
      <w:r>
        <w:rPr>
          <w:rFonts w:hint="default" w:ascii="Times New Roman"/>
          <w:sz w:val="32"/>
          <w:szCs w:val="32"/>
        </w:rPr>
        <w:t>,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Администрации Покровского сельского поселения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9 месяцев 2017 года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4"/>
        <w:gridCol w:w="2760"/>
        <w:gridCol w:w="1175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Краткое наименование закупаемых товаров, работ, услуг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№55-04-034-2-341732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2017/69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услуги по использованию экземпляров системы «КонсультантПлюс»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72 476,88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«Темаск-Информ»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г. Омск, ул. Маяковского, д. 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2017-06/29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и аварийное обслуживание газопровода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3 784,80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с. Ростовка здание сельской администрации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36-5-0141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Газ горючий природный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16 527,90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 межрегионгаз Омск»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2017-06/508 (К-141Р)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Транспортировка газа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7 836,70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с. Ростовка здание сельской администрации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01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Оценка рыночной величины арендной платы объектов оценки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«Ареал-Сервис»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644080, г. Омск, пр. Мира, д. 4, офис 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070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Корректировка сметной документации в ТЕР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3 960,00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ОМ011029925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ГСМ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191014, г. Санкт-Петербург, ул. Парадная, д. 3А, корп.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27.01.2017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медицинских услуг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5 688,00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БУЗОО «Омская ЦРБ»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644510, Омская область, Омский район, с. Красноярка, ул. Боровая,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12.04.2017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Размещение объявлений в газете «Омский пригород»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область,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94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2 000,00 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«МЦ института труда»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Красный путь, д. 89, офис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3-П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2-е полугодие 2017 года на газету «Омский пригород»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392,82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область,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13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31.07.2017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8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Покупка баяна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Долженко В.А.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 644523, Омская область, Омский район, с. Покровка, ул. Центральная, д. 45б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31.07.2017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№57/7/17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Осуществление строительного контроля (технического надзора) </w:t>
            </w:r>
            <w:r>
              <w:rPr>
                <w:rFonts w:hint="default" w:ascii="Times New Roman"/>
                <w:color w:val="000000"/>
                <w:sz w:val="20"/>
                <w:szCs w:val="20"/>
              </w:rPr>
              <w:t xml:space="preserve">выполнения </w:t>
            </w:r>
            <w:r>
              <w:rPr>
                <w:rFonts w:hint="default" w:ascii="Times New Roman"/>
                <w:sz w:val="20"/>
                <w:szCs w:val="20"/>
              </w:rPr>
              <w:t>работ по ремонту автомобильных дорог в с. Покровка (пер. Центральный (от ул. Центральная до пустыря), пер. Детсадовский (от ул. Центральная до ул. Стрельникова)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«СтройТехЭксперт»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Звездова, д. 129, корп. 1, кв. 168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15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01.08.2017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2689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Лицензиар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2 800,00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«Калуга Астрал»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248023, г. Калуга, пер. Теренинский, 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14-08-01/2017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выполнению проекта капитального ремонта здания клуба, расположенного по адресу: Омская область, с. Покровка, ул. Центральная, д. 45В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14/1,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14-08-02/2017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техническому обследованию для капитального ремонта здания клуба, расположенного по адресу: Омская область, с. Покровка, ул. Центральная, д. 45В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14/1,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14-08-03/2017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выполнению проекта капитального ремонта здания клуба, расположенного по адресу: Омская область, с. Покровка, ул. Центральная, д. 45В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83 000,00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14/1, кв. 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14.08.2017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14-08-04/2017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Работы по выполнению геологических изысканий для капитального ремонта здания клуба, расположенного по адресу: Омская область, с. Покровка, ул. Центральная, д. 45В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«Проектная контора «Теплогаз»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ул. Менделеева, 14/1, кв. 62</w:t>
            </w: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p>
      <w:pPr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А.И. Шафрик</w:t>
      </w:r>
    </w:p>
    <w:p>
      <w:pPr>
        <w:pStyle w:val="6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/>
          <w:sz w:val="28"/>
          <w:szCs w:val="22"/>
        </w:rPr>
        <w:br w:type="page"/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осуществленных без заключения муниципальных контрактов</w:t>
      </w:r>
      <w:r>
        <w:rPr>
          <w:rFonts w:hint="default" w:ascii="Times New Roman"/>
          <w:sz w:val="32"/>
          <w:szCs w:val="32"/>
        </w:rPr>
        <w:t>,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МКУ «Хозяйственное управление»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Администрации Покровского сельского поселения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9 месяцев 2017 года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977"/>
        <w:gridCol w:w="1134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45 537,60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191002, г. Санкт-Петербург, ул. Достоевского,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55-04-034-2-341033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40 000,00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ОМ011029923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ГСМ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191014, г. Санкт-Петербург, ул. Парадная, д. 3А, корп.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17.03.2017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17.03./2017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1 605,00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17.03.2017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17.03.1/2017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 для автомобиля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1 197,00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29.03.2017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58925/133/174/7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9 581,90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д.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11.04.2017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2017/78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Расходные материалы к автомобилю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8 380,00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 Дмитрий Анатольевич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644082, г. Омск, ул. 3-я Кировская, д. 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13.04.2017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1307-С/ТП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Канцелярские принадлежности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6 015,00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Петровских В. К.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644041, г. Омск, ул. Кирова,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19.04.2017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К-081-У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Техническая обслуживание оборудования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28 000,00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№19/05-17-02-ОП/П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Продукция производственно-технического назначения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1 661,00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25.05.2017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93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«МЦ института труда»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Красный путь, д. 89, офис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02.06.2017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58925/133/373/7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4 585,09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д.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06.06.2017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Поставка товара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4 680,00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«ПрофПарк»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644033, г. Омск, ул. Орджоникидзе угол 9-я Северная, 162/95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09.06.2017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Лицензия на 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2 800,00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ЗАО «Калуга Астрал»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248023, г. Калуга, пер. Теренинский, д. 6</w:t>
            </w:r>
          </w:p>
        </w:tc>
      </w:tr>
    </w:tbl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392A58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8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7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2024-04-30T20:56:31Z</dcterms:created>
  <dc:creator>Пользователь</dc:creator>
  <cp:lastModifiedBy>Натали77</cp:lastModifiedBy>
  <dcterms:modified xsi:type="dcterms:W3CDTF">2024-04-30T20:56:41Z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E80A6746DF4E4AE58B0A841FC29D5DFD_13</vt:lpwstr>
  </property>
</Properties>
</file>